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7DB5" w14:textId="6D9849B7" w:rsidR="00553486" w:rsidRDefault="00553486"/>
    <w:p w14:paraId="21226612" w14:textId="77777777" w:rsidR="00553486" w:rsidRPr="007C38BA" w:rsidRDefault="00553486" w:rsidP="00553486">
      <w:pPr>
        <w:spacing w:line="360" w:lineRule="auto"/>
        <w:jc w:val="center"/>
        <w:rPr>
          <w:b/>
        </w:rPr>
      </w:pPr>
      <w:bookmarkStart w:id="0" w:name="OLE_LINK1"/>
      <w:r>
        <w:rPr>
          <w:b/>
          <w:noProof/>
        </w:rPr>
        <w:drawing>
          <wp:inline distT="0" distB="0" distL="0" distR="0" wp14:anchorId="0BDA344A" wp14:editId="2E1A632C">
            <wp:extent cx="2846070" cy="139187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59" cy="140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3FB274B1" w14:textId="77777777" w:rsidR="00553486" w:rsidRPr="00444B0F" w:rsidRDefault="00553486" w:rsidP="0055348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Arial,Bold"/>
          <w:b/>
          <w:bCs/>
          <w:sz w:val="16"/>
          <w:szCs w:val="16"/>
          <w:lang w:val="es-ES"/>
        </w:rPr>
      </w:pPr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>GRADINITA ADEONA KINDERGARTEN,</w:t>
      </w:r>
    </w:p>
    <w:p w14:paraId="3C336DF6" w14:textId="77777777" w:rsidR="00553486" w:rsidRPr="00444B0F" w:rsidRDefault="00553486" w:rsidP="0055348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Arial,Bold"/>
          <w:b/>
          <w:bCs/>
          <w:sz w:val="16"/>
          <w:szCs w:val="16"/>
          <w:lang w:val="es-ES"/>
        </w:rPr>
      </w:pPr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>GRADINITA CU PROGRAM PRELUNGIT,</w:t>
      </w:r>
    </w:p>
    <w:p w14:paraId="1C0E5108" w14:textId="77777777" w:rsidR="00553486" w:rsidRPr="00444B0F" w:rsidRDefault="00553486" w:rsidP="0055348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Arial,Bold"/>
          <w:b/>
          <w:bCs/>
          <w:sz w:val="16"/>
          <w:szCs w:val="16"/>
          <w:lang w:val="es-ES"/>
        </w:rPr>
      </w:pPr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>CONFORM ORDIN DE ACREDITARE NR  3788 DIN 17.05.2016</w:t>
      </w:r>
    </w:p>
    <w:p w14:paraId="71E940ED" w14:textId="3BD12F1F" w:rsidR="002428D4" w:rsidRPr="00553486" w:rsidRDefault="00553486" w:rsidP="0055348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Arial,Bold"/>
          <w:b/>
          <w:bCs/>
          <w:sz w:val="16"/>
          <w:szCs w:val="16"/>
          <w:lang w:val="es-ES"/>
        </w:rPr>
      </w:pPr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 xml:space="preserve">SIIIR </w:t>
      </w:r>
      <w:proofErr w:type="gramStart"/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>UNITATE :</w:t>
      </w:r>
      <w:proofErr w:type="gramEnd"/>
      <w:r w:rsidRPr="00444B0F">
        <w:rPr>
          <w:rFonts w:ascii="Georgia" w:hAnsi="Georgia" w:cs="Arial,Bold"/>
          <w:b/>
          <w:bCs/>
          <w:sz w:val="16"/>
          <w:szCs w:val="16"/>
          <w:lang w:val="es-ES"/>
        </w:rPr>
        <w:t xml:space="preserve"> </w:t>
      </w:r>
      <w:r w:rsidRPr="00444B0F">
        <w:rPr>
          <w:rFonts w:ascii="Helvetica" w:hAnsi="Helvetica" w:cs="Helvetica"/>
          <w:color w:val="545454"/>
          <w:sz w:val="16"/>
          <w:szCs w:val="16"/>
          <w:shd w:val="clear" w:color="auto" w:fill="EEEEEE"/>
        </w:rPr>
        <w:t xml:space="preserve"> 1061206857</w:t>
      </w:r>
      <w:r w:rsidRPr="00444B0F">
        <w:rPr>
          <w:sz w:val="16"/>
          <w:szCs w:val="16"/>
        </w:rPr>
        <w:t xml:space="preserve">           </w:t>
      </w:r>
    </w:p>
    <w:p w14:paraId="6B1D54B3" w14:textId="465C0A56" w:rsidR="00200F5E" w:rsidRDefault="00553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E418A">
        <w:rPr>
          <w:rFonts w:ascii="Times New Roman" w:hAnsi="Times New Roman" w:cs="Times New Roman"/>
          <w:b/>
          <w:bCs/>
          <w:sz w:val="28"/>
          <w:szCs w:val="28"/>
        </w:rPr>
        <w:t xml:space="preserve">Cum </w:t>
      </w:r>
      <w:proofErr w:type="spellStart"/>
      <w:r w:rsidR="008E418A">
        <w:rPr>
          <w:rFonts w:ascii="Times New Roman" w:hAnsi="Times New Roman" w:cs="Times New Roman"/>
          <w:b/>
          <w:bCs/>
          <w:sz w:val="28"/>
          <w:szCs w:val="28"/>
        </w:rPr>
        <w:t>aprindem</w:t>
      </w:r>
      <w:proofErr w:type="spellEnd"/>
      <w:r w:rsidR="008E4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418A">
        <w:rPr>
          <w:rFonts w:ascii="Times New Roman" w:hAnsi="Times New Roman" w:cs="Times New Roman"/>
          <w:b/>
          <w:bCs/>
          <w:sz w:val="28"/>
          <w:szCs w:val="28"/>
        </w:rPr>
        <w:t>mintile</w:t>
      </w:r>
      <w:proofErr w:type="spellEnd"/>
      <w:r w:rsidR="008E4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418A">
        <w:rPr>
          <w:rFonts w:ascii="Times New Roman" w:hAnsi="Times New Roman" w:cs="Times New Roman"/>
          <w:b/>
          <w:bCs/>
          <w:sz w:val="28"/>
          <w:szCs w:val="28"/>
        </w:rPr>
        <w:t>fragede</w:t>
      </w:r>
      <w:proofErr w:type="spellEnd"/>
      <w:r w:rsidR="008E418A">
        <w:rPr>
          <w:rFonts w:ascii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 w:rsidR="008E418A">
        <w:rPr>
          <w:rFonts w:ascii="Times New Roman" w:hAnsi="Times New Roman" w:cs="Times New Roman"/>
          <w:b/>
          <w:bCs/>
          <w:sz w:val="28"/>
          <w:szCs w:val="28"/>
        </w:rPr>
        <w:t>copiilor</w:t>
      </w:r>
      <w:proofErr w:type="spellEnd"/>
      <w:r w:rsidR="002E0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170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2E0170">
        <w:rPr>
          <w:rFonts w:ascii="Times New Roman" w:hAnsi="Times New Roman" w:cs="Times New Roman"/>
          <w:b/>
          <w:bCs/>
          <w:sz w:val="28"/>
          <w:szCs w:val="28"/>
        </w:rPr>
        <w:t xml:space="preserve"> care sunt </w:t>
      </w:r>
      <w:proofErr w:type="spellStart"/>
      <w:r w:rsidR="002E0170">
        <w:rPr>
          <w:rFonts w:ascii="Times New Roman" w:hAnsi="Times New Roman" w:cs="Times New Roman"/>
          <w:b/>
          <w:bCs/>
          <w:sz w:val="28"/>
          <w:szCs w:val="28"/>
        </w:rPr>
        <w:t>reusitele</w:t>
      </w:r>
      <w:proofErr w:type="spellEnd"/>
      <w:r w:rsidR="002E0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170"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 w:rsidR="002E0170">
        <w:rPr>
          <w:rFonts w:ascii="Times New Roman" w:hAnsi="Times New Roman" w:cs="Times New Roman"/>
          <w:b/>
          <w:bCs/>
          <w:sz w:val="28"/>
          <w:szCs w:val="28"/>
        </w:rPr>
        <w:t xml:space="preserve"> final de </w:t>
      </w:r>
      <w:proofErr w:type="gramStart"/>
      <w:r w:rsidR="002E0170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gramEnd"/>
      <w:r w:rsidR="002E0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170">
        <w:rPr>
          <w:rFonts w:ascii="Times New Roman" w:hAnsi="Times New Roman" w:cs="Times New Roman"/>
          <w:b/>
          <w:bCs/>
          <w:sz w:val="28"/>
          <w:szCs w:val="28"/>
        </w:rPr>
        <w:t>scolar</w:t>
      </w:r>
      <w:proofErr w:type="spellEnd"/>
      <w:r w:rsidR="002E017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9F7F47B" w14:textId="786AE5DA" w:rsidR="008E418A" w:rsidRDefault="008E41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E6B09" w14:textId="3944D759" w:rsidR="008E418A" w:rsidRDefault="002E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418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8E418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ne duce cu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gandul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absolventi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emotii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incercari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inceputuri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.  Tot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E418A">
        <w:rPr>
          <w:rFonts w:ascii="Times New Roman" w:hAnsi="Times New Roman" w:cs="Times New Roman"/>
          <w:sz w:val="24"/>
          <w:szCs w:val="24"/>
        </w:rPr>
        <w:t>invatat</w:t>
      </w:r>
      <w:proofErr w:type="spellEnd"/>
      <w:r w:rsidR="008E418A">
        <w:rPr>
          <w:rFonts w:ascii="Times New Roman" w:hAnsi="Times New Roman" w:cs="Times New Roman"/>
          <w:sz w:val="24"/>
          <w:szCs w:val="24"/>
        </w:rPr>
        <w:t xml:space="preserve"> </w:t>
      </w:r>
      <w:r w:rsidR="000F6A3C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deprins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Vrem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credem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ca am pus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speram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evolutia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fie la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uimitoare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celelate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D579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79C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aglomerat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87DA27" w14:textId="05F81145" w:rsidR="000F6A3C" w:rsidRDefault="002C6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3C">
        <w:rPr>
          <w:rFonts w:ascii="Times New Roman" w:hAnsi="Times New Roman" w:cs="Times New Roman"/>
          <w:sz w:val="24"/>
          <w:szCs w:val="24"/>
        </w:rPr>
        <w:t xml:space="preserve">De-a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vazut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facand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micuti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dragalasi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culoarele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gradinitei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oara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entuziasmati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altii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tristi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altii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tare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suparati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. Am trait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alaturi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care ne-au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atras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. Nu am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remarcam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spatele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zambetelor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educatoarelor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emotia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datoriei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de om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a-l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linisti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a-l face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simta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starni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placerea</w:t>
      </w:r>
      <w:proofErr w:type="spellEnd"/>
      <w:r w:rsidR="000F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3C">
        <w:rPr>
          <w:rFonts w:ascii="Times New Roman" w:hAnsi="Times New Roman" w:cs="Times New Roman"/>
          <w:sz w:val="24"/>
          <w:szCs w:val="24"/>
        </w:rPr>
        <w:t>invatatului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 da,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oricat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micutii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joaca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invata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cate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datoria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educatorilor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de a face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pofta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910FA7">
        <w:rPr>
          <w:rFonts w:ascii="Times New Roman" w:hAnsi="Times New Roman" w:cs="Times New Roman"/>
          <w:sz w:val="24"/>
          <w:szCs w:val="24"/>
        </w:rPr>
        <w:t>explorat,investigat</w:t>
      </w:r>
      <w:proofErr w:type="spellEnd"/>
      <w:proofErr w:type="gram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cercetat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invatat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Credem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cumva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 un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invete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citeasca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socoteasca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cand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Placerea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cititului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de cand sunt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micuti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ca le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citim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910FA7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="00910F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proofErr w:type="gramEnd"/>
      <w:r w:rsidR="00910FA7">
        <w:rPr>
          <w:rFonts w:ascii="Times New Roman" w:hAnsi="Times New Roman" w:cs="Times New Roman"/>
          <w:sz w:val="24"/>
          <w:szCs w:val="24"/>
        </w:rPr>
        <w:t xml:space="preserve">, ca ne </w:t>
      </w:r>
      <w:proofErr w:type="spellStart"/>
      <w:r w:rsidR="00910FA7">
        <w:rPr>
          <w:rFonts w:ascii="Times New Roman" w:hAnsi="Times New Roman" w:cs="Times New Roman"/>
          <w:sz w:val="24"/>
          <w:szCs w:val="24"/>
        </w:rPr>
        <w:t>indreptam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curiozitate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intrebari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simple, de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genul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: “ Dar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traiesc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leii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DB">
        <w:rPr>
          <w:rFonts w:ascii="Times New Roman" w:hAnsi="Times New Roman" w:cs="Times New Roman"/>
          <w:sz w:val="24"/>
          <w:szCs w:val="24"/>
        </w:rPr>
        <w:t>pinguinii</w:t>
      </w:r>
      <w:proofErr w:type="spellEnd"/>
      <w:r w:rsidR="00372ADB"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4E57BFCA" w14:textId="506F3902" w:rsidR="00D70A99" w:rsidRDefault="00D70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vas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28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incercat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tinem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4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43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>,</w:t>
      </w:r>
      <w:r w:rsidR="00EF7E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>,</w:t>
      </w:r>
      <w:r w:rsidR="00EF7E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10255" w14:textId="59B95886" w:rsidR="00EF7E28" w:rsidRDefault="00EF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STARNESTE EMOTIA</w:t>
      </w:r>
    </w:p>
    <w:p w14:paraId="3685E446" w14:textId="573BFA51" w:rsidR="00EF7E28" w:rsidRDefault="00EF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CREEAZA SIGURANTA</w:t>
      </w:r>
    </w:p>
    <w:p w14:paraId="32FEE3B9" w14:textId="2CF0871E" w:rsidR="00EF7E28" w:rsidRDefault="00EF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AUTONOMI</w:t>
      </w:r>
      <w:r w:rsidR="00222C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2B85C" w14:textId="32E3774D" w:rsidR="00EF7E28" w:rsidRDefault="0022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E2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totii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realizam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ca ne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amintim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lucrurile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un impact emotional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pacate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emotia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placuta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neplacuta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invete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era ca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micutiilor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le era </w:t>
      </w:r>
      <w:proofErr w:type="spellStart"/>
      <w:r w:rsidR="00EF7E28">
        <w:rPr>
          <w:rFonts w:ascii="Times New Roman" w:hAnsi="Times New Roman" w:cs="Times New Roman"/>
          <w:sz w:val="24"/>
          <w:szCs w:val="24"/>
        </w:rPr>
        <w:t>frica</w:t>
      </w:r>
      <w:proofErr w:type="spellEnd"/>
      <w:r w:rsidR="00EF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invatau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plecand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emotie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fericire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invatam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de bine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emotii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puternice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placute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starnit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emotia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incurajarea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verbalizeze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trairile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stie ca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util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spuna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inteleaga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incearca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stie cat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defines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inconjurator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uitam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4A6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94A63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interioara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. Una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marile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provocari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drum al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descoperirii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aventura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placuta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. Daca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reusim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cunoasca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cognitiv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59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0C4592">
        <w:rPr>
          <w:rFonts w:ascii="Times New Roman" w:hAnsi="Times New Roman" w:cs="Times New Roman"/>
          <w:sz w:val="24"/>
          <w:szCs w:val="24"/>
        </w:rPr>
        <w:t xml:space="preserve"> lacune.</w:t>
      </w:r>
    </w:p>
    <w:p w14:paraId="2F3F0753" w14:textId="54F68565" w:rsidR="00393D5E" w:rsidRDefault="000C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ca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r w:rsidR="00222C4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2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precadere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aspect,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pe alt plan, inferior.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setati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de la natura,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supravietuim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frau liber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Zambetele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lor din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ne face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credem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43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="00222C43">
        <w:rPr>
          <w:rFonts w:ascii="Times New Roman" w:hAnsi="Times New Roman" w:cs="Times New Roman"/>
          <w:sz w:val="24"/>
          <w:szCs w:val="24"/>
        </w:rPr>
        <w:t>.</w:t>
      </w:r>
      <w:r w:rsidR="00640D8C">
        <w:rPr>
          <w:rFonts w:ascii="Times New Roman" w:hAnsi="Times New Roman" w:cs="Times New Roman"/>
          <w:sz w:val="24"/>
          <w:szCs w:val="24"/>
        </w:rPr>
        <w:t xml:space="preserve"> </w:t>
      </w:r>
      <w:r w:rsidR="00044A44">
        <w:rPr>
          <w:rFonts w:ascii="Times New Roman" w:hAnsi="Times New Roman" w:cs="Times New Roman"/>
          <w:sz w:val="24"/>
          <w:szCs w:val="24"/>
        </w:rPr>
        <w:t xml:space="preserve">Un alt aspect important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 w:rsidRPr="00222C43">
        <w:rPr>
          <w:rFonts w:ascii="Times New Roman" w:hAnsi="Times New Roman" w:cs="Times New Roman"/>
          <w:b/>
          <w:bCs/>
          <w:sz w:val="24"/>
          <w:szCs w:val="24"/>
        </w:rPr>
        <w:t>autonomia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dam vina pe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anxietatea</w:t>
      </w:r>
      <w:proofErr w:type="spellEnd"/>
      <w:r w:rsidR="00044A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4A44">
        <w:rPr>
          <w:rFonts w:ascii="Times New Roman" w:hAnsi="Times New Roman" w:cs="Times New Roman"/>
          <w:sz w:val="24"/>
          <w:szCs w:val="24"/>
        </w:rPr>
        <w:t>separare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tristetea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plansul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lor de la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remarcam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nu a </w:t>
      </w:r>
      <w:proofErr w:type="gramStart"/>
      <w:r w:rsidR="00E41387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="00E4138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ulterior nu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intelgem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dam vina pe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desprinderea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greoaie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. De-a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E41387">
        <w:rPr>
          <w:rFonts w:ascii="Times New Roman" w:hAnsi="Times New Roman" w:cs="Times New Roman"/>
          <w:sz w:val="24"/>
          <w:szCs w:val="24"/>
        </w:rPr>
        <w:t xml:space="preserve"> ani am </w:t>
      </w:r>
      <w:proofErr w:type="spellStart"/>
      <w:r w:rsidR="00E41387">
        <w:rPr>
          <w:rFonts w:ascii="Times New Roman" w:hAnsi="Times New Roman" w:cs="Times New Roman"/>
          <w:sz w:val="24"/>
          <w:szCs w:val="24"/>
        </w:rPr>
        <w:t>descoperit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ca un alt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neliniste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autonomiei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. Daca un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nu stie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mearga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toaleta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, nu stie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manance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spele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schimbe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simti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nesiguranta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-un loc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misterul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care nu a </w:t>
      </w:r>
      <w:proofErr w:type="spellStart"/>
      <w:proofErr w:type="gramStart"/>
      <w:r w:rsidR="00DC015B">
        <w:rPr>
          <w:rFonts w:ascii="Times New Roman" w:hAnsi="Times New Roman" w:cs="Times New Roman"/>
          <w:sz w:val="24"/>
          <w:szCs w:val="24"/>
        </w:rPr>
        <w:t>plans</w:t>
      </w:r>
      <w:proofErr w:type="spellEnd"/>
      <w:proofErr w:type="gramEnd"/>
      <w:r w:rsidR="00DC01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5B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="00DC015B">
        <w:rPr>
          <w:rFonts w:ascii="Times New Roman" w:hAnsi="Times New Roman" w:cs="Times New Roman"/>
          <w:sz w:val="24"/>
          <w:szCs w:val="24"/>
        </w:rPr>
        <w:t xml:space="preserve"> </w:t>
      </w:r>
      <w:r w:rsidR="00393D5E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lasat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inceapa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spuna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ca nu ma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mearga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incurajat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devina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autonomi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3D5E">
        <w:rPr>
          <w:rFonts w:ascii="Times New Roman" w:hAnsi="Times New Roman" w:cs="Times New Roman"/>
          <w:sz w:val="24"/>
          <w:szCs w:val="24"/>
        </w:rPr>
        <w:t>experimenteze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formaanumite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imbracatul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incaltatul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mancatul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toaleta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spunem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des “DA,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dragul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meu,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sigur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poti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incerca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/e ava fi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5E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393D5E">
        <w:rPr>
          <w:rFonts w:ascii="Times New Roman" w:hAnsi="Times New Roman" w:cs="Times New Roman"/>
          <w:sz w:val="24"/>
          <w:szCs w:val="24"/>
        </w:rPr>
        <w:t xml:space="preserve">/a. </w:t>
      </w:r>
    </w:p>
    <w:p w14:paraId="07FA0EA9" w14:textId="61B9A824" w:rsidR="002C688E" w:rsidRDefault="002C688E" w:rsidP="002C6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echilibrata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intelectuala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2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 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Sa nu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transformare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care tine pe plan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acasa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pe plan vertical de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emotii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ganduri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misiune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170">
        <w:rPr>
          <w:rFonts w:ascii="Times New Roman" w:hAnsi="Times New Roman" w:cs="Times New Roman"/>
          <w:sz w:val="24"/>
          <w:szCs w:val="24"/>
        </w:rPr>
        <w:t>haruri</w:t>
      </w:r>
      <w:proofErr w:type="spellEnd"/>
      <w:r w:rsidR="002E0170">
        <w:rPr>
          <w:rFonts w:ascii="Times New Roman" w:hAnsi="Times New Roman" w:cs="Times New Roman"/>
          <w:sz w:val="24"/>
          <w:szCs w:val="24"/>
        </w:rPr>
        <w:t>.</w:t>
      </w:r>
    </w:p>
    <w:p w14:paraId="44841E74" w14:textId="77777777" w:rsidR="002C688E" w:rsidRPr="008E418A" w:rsidRDefault="002C688E">
      <w:pPr>
        <w:rPr>
          <w:rFonts w:ascii="Times New Roman" w:hAnsi="Times New Roman" w:cs="Times New Roman"/>
          <w:sz w:val="24"/>
          <w:szCs w:val="24"/>
        </w:rPr>
      </w:pPr>
    </w:p>
    <w:sectPr w:rsidR="002C688E" w:rsidRPr="008E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2469" w14:textId="77777777" w:rsidR="00852E8A" w:rsidRDefault="00852E8A" w:rsidP="002428D4">
      <w:pPr>
        <w:spacing w:after="0" w:line="240" w:lineRule="auto"/>
      </w:pPr>
      <w:r>
        <w:separator/>
      </w:r>
    </w:p>
  </w:endnote>
  <w:endnote w:type="continuationSeparator" w:id="0">
    <w:p w14:paraId="1979E462" w14:textId="77777777" w:rsidR="00852E8A" w:rsidRDefault="00852E8A" w:rsidP="002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8684" w14:textId="77777777" w:rsidR="00852E8A" w:rsidRDefault="00852E8A" w:rsidP="002428D4">
      <w:pPr>
        <w:spacing w:after="0" w:line="240" w:lineRule="auto"/>
      </w:pPr>
      <w:r>
        <w:separator/>
      </w:r>
    </w:p>
  </w:footnote>
  <w:footnote w:type="continuationSeparator" w:id="0">
    <w:p w14:paraId="1E776DC7" w14:textId="77777777" w:rsidR="00852E8A" w:rsidRDefault="00852E8A" w:rsidP="00242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EA"/>
    <w:rsid w:val="00044A44"/>
    <w:rsid w:val="000C4592"/>
    <w:rsid w:val="000F6A3C"/>
    <w:rsid w:val="00200F5E"/>
    <w:rsid w:val="00222C43"/>
    <w:rsid w:val="002428D4"/>
    <w:rsid w:val="002C688E"/>
    <w:rsid w:val="002E0170"/>
    <w:rsid w:val="00372ADB"/>
    <w:rsid w:val="00393D5E"/>
    <w:rsid w:val="003B7866"/>
    <w:rsid w:val="00524586"/>
    <w:rsid w:val="00553486"/>
    <w:rsid w:val="00640D8C"/>
    <w:rsid w:val="00852E8A"/>
    <w:rsid w:val="008E418A"/>
    <w:rsid w:val="00910FA7"/>
    <w:rsid w:val="00A94A63"/>
    <w:rsid w:val="00BF3FFD"/>
    <w:rsid w:val="00C6154A"/>
    <w:rsid w:val="00D235EA"/>
    <w:rsid w:val="00D579CB"/>
    <w:rsid w:val="00D70A99"/>
    <w:rsid w:val="00D73E4E"/>
    <w:rsid w:val="00DC015B"/>
    <w:rsid w:val="00DD3649"/>
    <w:rsid w:val="00E41387"/>
    <w:rsid w:val="00E9640A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DB20C"/>
  <w15:chartTrackingRefBased/>
  <w15:docId w15:val="{F4BFDE53-6603-4BA4-9F54-2C09744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D4"/>
  </w:style>
  <w:style w:type="paragraph" w:styleId="Footer">
    <w:name w:val="footer"/>
    <w:basedOn w:val="Normal"/>
    <w:link w:val="FooterChar"/>
    <w:uiPriority w:val="99"/>
    <w:unhideWhenUsed/>
    <w:rsid w:val="0024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Luca</dc:creator>
  <cp:keywords/>
  <dc:description/>
  <cp:lastModifiedBy>Mihaela Luca</cp:lastModifiedBy>
  <cp:revision>4</cp:revision>
  <dcterms:created xsi:type="dcterms:W3CDTF">2022-06-15T11:40:00Z</dcterms:created>
  <dcterms:modified xsi:type="dcterms:W3CDTF">2022-06-16T10:39:00Z</dcterms:modified>
</cp:coreProperties>
</file>