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B5" w:rsidRPr="00552DF5" w:rsidRDefault="00826152" w:rsidP="00826152">
      <w:pPr>
        <w:jc w:val="center"/>
        <w:rPr>
          <w:rFonts w:ascii="Comic Sans MS" w:hAnsi="Comic Sans MS" w:cs="Times New Roman"/>
          <w:b/>
          <w:sz w:val="24"/>
          <w:szCs w:val="24"/>
        </w:rPr>
      </w:pPr>
      <w:r w:rsidRPr="00552DF5">
        <w:rPr>
          <w:rFonts w:ascii="Comic Sans MS" w:hAnsi="Comic Sans MS" w:cs="Times New Roman"/>
          <w:b/>
          <w:sz w:val="24"/>
          <w:szCs w:val="24"/>
        </w:rPr>
        <w:t>LICEUL DE INDUSTRIE ALIMENTARA – CHARACTERIZATION</w:t>
      </w:r>
    </w:p>
    <w:p w:rsidR="00826152" w:rsidRPr="00552DF5" w:rsidRDefault="00826152" w:rsidP="00B15F32">
      <w:pPr>
        <w:jc w:val="both"/>
        <w:rPr>
          <w:rFonts w:ascii="Times New Roman" w:hAnsi="Times New Roman" w:cs="Times New Roman"/>
          <w:sz w:val="24"/>
          <w:szCs w:val="24"/>
        </w:rPr>
      </w:pPr>
    </w:p>
    <w:p w:rsidR="00C5167D" w:rsidRPr="00552DF5" w:rsidRDefault="000D0947" w:rsidP="00B15F32">
      <w:pPr>
        <w:jc w:val="both"/>
        <w:rPr>
          <w:rFonts w:ascii="Times New Roman" w:hAnsi="Times New Roman" w:cs="Times New Roman"/>
          <w:w w:val="105"/>
          <w:sz w:val="24"/>
          <w:szCs w:val="24"/>
        </w:rPr>
      </w:pPr>
      <w:r w:rsidRPr="00552DF5">
        <w:rPr>
          <w:rFonts w:ascii="Times New Roman" w:hAnsi="Times New Roman" w:cs="Times New Roman"/>
          <w:sz w:val="24"/>
          <w:szCs w:val="24"/>
        </w:rPr>
        <w:t xml:space="preserve">Our high school, FOOD INDUSTRY HIGH SCHOOL, </w:t>
      </w:r>
      <w:r w:rsidR="00C56D80" w:rsidRPr="00552DF5">
        <w:rPr>
          <w:rFonts w:ascii="Times New Roman" w:hAnsi="Times New Roman" w:cs="Times New Roman"/>
          <w:w w:val="105"/>
          <w:sz w:val="24"/>
          <w:szCs w:val="24"/>
        </w:rPr>
        <w:t xml:space="preserve">situated in </w:t>
      </w:r>
      <w:r w:rsidR="00C56D80" w:rsidRPr="00552DF5">
        <w:rPr>
          <w:rFonts w:ascii="Times New Roman" w:hAnsi="Times New Roman" w:cs="Times New Roman"/>
          <w:spacing w:val="1"/>
          <w:w w:val="105"/>
          <w:sz w:val="24"/>
          <w:szCs w:val="24"/>
        </w:rPr>
        <w:t xml:space="preserve">Craiova, </w:t>
      </w:r>
      <w:r w:rsidRPr="00552DF5">
        <w:rPr>
          <w:rFonts w:ascii="Times New Roman" w:hAnsi="Times New Roman" w:cs="Times New Roman"/>
          <w:w w:val="105"/>
          <w:sz w:val="24"/>
          <w:szCs w:val="24"/>
        </w:rPr>
        <w:t xml:space="preserve">144 Brestei Street, </w:t>
      </w:r>
      <w:r w:rsidR="00C56D80" w:rsidRPr="00552DF5">
        <w:rPr>
          <w:rFonts w:ascii="Times New Roman" w:hAnsi="Times New Roman" w:cs="Times New Roman"/>
          <w:w w:val="105"/>
          <w:sz w:val="24"/>
          <w:szCs w:val="24"/>
        </w:rPr>
        <w:t>is part of the South-West Oltenia Region of De</w:t>
      </w:r>
      <w:r w:rsidR="00C56D80" w:rsidRPr="00552DF5">
        <w:rPr>
          <w:rFonts w:ascii="Times New Roman" w:hAnsi="Times New Roman" w:cs="Times New Roman"/>
          <w:spacing w:val="2"/>
          <w:w w:val="105"/>
          <w:sz w:val="24"/>
          <w:szCs w:val="24"/>
        </w:rPr>
        <w:t>v</w:t>
      </w:r>
      <w:r w:rsidR="00C56D80" w:rsidRPr="00552DF5">
        <w:rPr>
          <w:rFonts w:ascii="Times New Roman" w:hAnsi="Times New Roman" w:cs="Times New Roman"/>
          <w:w w:val="105"/>
          <w:sz w:val="24"/>
          <w:szCs w:val="24"/>
        </w:rPr>
        <w:t>el</w:t>
      </w:r>
      <w:r w:rsidR="00C56D80" w:rsidRPr="00552DF5">
        <w:rPr>
          <w:rFonts w:ascii="Times New Roman" w:hAnsi="Times New Roman" w:cs="Times New Roman"/>
          <w:spacing w:val="-14"/>
          <w:w w:val="105"/>
          <w:sz w:val="24"/>
          <w:szCs w:val="24"/>
        </w:rPr>
        <w:t>o</w:t>
      </w:r>
      <w:r w:rsidR="00C56D80" w:rsidRPr="00552DF5">
        <w:rPr>
          <w:rFonts w:ascii="Times New Roman" w:hAnsi="Times New Roman" w:cs="Times New Roman"/>
          <w:w w:val="105"/>
          <w:sz w:val="24"/>
          <w:szCs w:val="24"/>
        </w:rPr>
        <w:t>pment.</w:t>
      </w:r>
    </w:p>
    <w:p w:rsidR="00E11AE2" w:rsidRPr="00552DF5" w:rsidRDefault="00C56D80" w:rsidP="00B15F32">
      <w:pPr>
        <w:jc w:val="both"/>
        <w:rPr>
          <w:rFonts w:ascii="Times New Roman" w:hAnsi="Times New Roman" w:cs="Times New Roman"/>
          <w:sz w:val="24"/>
          <w:szCs w:val="24"/>
          <w:shd w:val="clear" w:color="auto" w:fill="FFFFFF"/>
        </w:rPr>
      </w:pPr>
      <w:r w:rsidRPr="00552DF5">
        <w:rPr>
          <w:rFonts w:ascii="Times New Roman" w:hAnsi="Times New Roman" w:cs="Times New Roman"/>
          <w:w w:val="115"/>
          <w:sz w:val="24"/>
          <w:szCs w:val="24"/>
        </w:rPr>
        <w:t xml:space="preserve">It </w:t>
      </w:r>
      <w:r w:rsidRPr="00552DF5">
        <w:rPr>
          <w:rFonts w:ascii="Times New Roman" w:hAnsi="Times New Roman" w:cs="Times New Roman"/>
          <w:w w:val="105"/>
          <w:sz w:val="24"/>
          <w:szCs w:val="24"/>
        </w:rPr>
        <w:t xml:space="preserve">was founded </w:t>
      </w:r>
      <w:r w:rsidRPr="00552DF5">
        <w:rPr>
          <w:rFonts w:ascii="Times New Roman" w:hAnsi="Times New Roman" w:cs="Times New Roman"/>
          <w:w w:val="115"/>
          <w:sz w:val="24"/>
          <w:szCs w:val="24"/>
        </w:rPr>
        <w:t xml:space="preserve">in </w:t>
      </w:r>
      <w:r w:rsidRPr="00552DF5">
        <w:rPr>
          <w:rFonts w:ascii="Times New Roman" w:hAnsi="Times New Roman" w:cs="Times New Roman"/>
          <w:w w:val="105"/>
          <w:sz w:val="24"/>
          <w:szCs w:val="24"/>
        </w:rPr>
        <w:t xml:space="preserve">1963 and includes </w:t>
      </w:r>
      <w:r w:rsidR="000D0947" w:rsidRPr="00552DF5">
        <w:rPr>
          <w:rFonts w:ascii="Times New Roman" w:hAnsi="Times New Roman" w:cs="Times New Roman"/>
          <w:sz w:val="24"/>
          <w:szCs w:val="24"/>
          <w:shd w:val="clear" w:color="auto" w:fill="FFFFFF"/>
        </w:rPr>
        <w:t xml:space="preserve">classes </w:t>
      </w:r>
      <w:r w:rsidR="003B13C4" w:rsidRPr="00552DF5">
        <w:rPr>
          <w:rFonts w:ascii="Times New Roman" w:hAnsi="Times New Roman" w:cs="Times New Roman"/>
          <w:sz w:val="24"/>
          <w:szCs w:val="24"/>
          <w:shd w:val="clear" w:color="auto" w:fill="FFFFFF"/>
        </w:rPr>
        <w:t>of</w:t>
      </w:r>
      <w:r w:rsidR="000D0947" w:rsidRPr="00552DF5">
        <w:rPr>
          <w:rFonts w:ascii="Times New Roman" w:hAnsi="Times New Roman" w:cs="Times New Roman"/>
          <w:sz w:val="24"/>
          <w:szCs w:val="24"/>
          <w:shd w:val="clear" w:color="auto" w:fill="FFFFFF"/>
        </w:rPr>
        <w:t xml:space="preserve"> </w:t>
      </w:r>
      <w:r w:rsidR="000D0947" w:rsidRPr="00552DF5">
        <w:rPr>
          <w:rFonts w:ascii="Times New Roman" w:hAnsi="Times New Roman" w:cs="Times New Roman"/>
          <w:b/>
          <w:sz w:val="24"/>
          <w:szCs w:val="24"/>
          <w:shd w:val="clear" w:color="auto" w:fill="FFFFFF"/>
        </w:rPr>
        <w:t>elementary and secondary levels</w:t>
      </w:r>
      <w:r w:rsidR="000D0947" w:rsidRPr="00552DF5">
        <w:rPr>
          <w:rFonts w:ascii="Times New Roman" w:hAnsi="Times New Roman" w:cs="Times New Roman"/>
          <w:sz w:val="24"/>
          <w:szCs w:val="24"/>
          <w:shd w:val="clear" w:color="auto" w:fill="FFFFFF"/>
        </w:rPr>
        <w:t xml:space="preserve"> of education, but also</w:t>
      </w:r>
      <w:r w:rsidR="000D0947" w:rsidRPr="00552DF5">
        <w:rPr>
          <w:rFonts w:ascii="Times New Roman" w:hAnsi="Times New Roman" w:cs="Times New Roman"/>
          <w:w w:val="105"/>
          <w:sz w:val="24"/>
          <w:szCs w:val="24"/>
        </w:rPr>
        <w:t xml:space="preserve"> </w:t>
      </w:r>
      <w:r w:rsidR="000D0947" w:rsidRPr="00552DF5">
        <w:rPr>
          <w:rFonts w:ascii="Times New Roman" w:hAnsi="Times New Roman" w:cs="Times New Roman"/>
          <w:b/>
          <w:w w:val="105"/>
          <w:sz w:val="24"/>
          <w:szCs w:val="24"/>
        </w:rPr>
        <w:t xml:space="preserve">high school, </w:t>
      </w:r>
      <w:r w:rsidRPr="00552DF5">
        <w:rPr>
          <w:rFonts w:ascii="Times New Roman" w:hAnsi="Times New Roman" w:cs="Times New Roman"/>
          <w:b/>
          <w:w w:val="105"/>
          <w:sz w:val="24"/>
          <w:szCs w:val="24"/>
        </w:rPr>
        <w:t>vocational school and evening classes – (adult education)</w:t>
      </w:r>
      <w:r w:rsidR="00116933" w:rsidRPr="00552DF5">
        <w:rPr>
          <w:rFonts w:ascii="Times New Roman" w:hAnsi="Times New Roman" w:cs="Times New Roman"/>
          <w:w w:val="105"/>
          <w:sz w:val="24"/>
          <w:szCs w:val="24"/>
        </w:rPr>
        <w:t>, where students are trained</w:t>
      </w:r>
      <w:r w:rsidR="003C25E6" w:rsidRPr="00552DF5">
        <w:rPr>
          <w:rFonts w:ascii="Times New Roman" w:hAnsi="Times New Roman" w:cs="Times New Roman"/>
          <w:w w:val="105"/>
          <w:sz w:val="24"/>
          <w:szCs w:val="24"/>
        </w:rPr>
        <w:t xml:space="preserve"> </w:t>
      </w:r>
      <w:r w:rsidR="00D571FF" w:rsidRPr="00552DF5">
        <w:rPr>
          <w:rFonts w:ascii="Times New Roman" w:hAnsi="Times New Roman" w:cs="Times New Roman"/>
          <w:w w:val="105"/>
          <w:sz w:val="24"/>
          <w:szCs w:val="24"/>
        </w:rPr>
        <w:t xml:space="preserve">in the </w:t>
      </w:r>
      <w:r w:rsidR="00D571FF" w:rsidRPr="00552DF5">
        <w:rPr>
          <w:rFonts w:ascii="Times New Roman" w:hAnsi="Times New Roman" w:cs="Times New Roman"/>
          <w:w w:val="105"/>
          <w:sz w:val="24"/>
          <w:szCs w:val="24"/>
          <w:u w:val="single"/>
        </w:rPr>
        <w:t>technological field</w:t>
      </w:r>
      <w:r w:rsidR="00D571FF" w:rsidRPr="00552DF5">
        <w:rPr>
          <w:rFonts w:ascii="Times New Roman" w:hAnsi="Times New Roman" w:cs="Times New Roman"/>
          <w:w w:val="105"/>
          <w:sz w:val="24"/>
          <w:szCs w:val="24"/>
        </w:rPr>
        <w:t>,</w:t>
      </w:r>
      <w:r w:rsidR="00116933" w:rsidRPr="00552DF5">
        <w:rPr>
          <w:rFonts w:ascii="Times New Roman" w:hAnsi="Times New Roman" w:cs="Times New Roman"/>
          <w:w w:val="105"/>
          <w:sz w:val="24"/>
          <w:szCs w:val="24"/>
        </w:rPr>
        <w:t xml:space="preserve"> profile</w:t>
      </w:r>
      <w:r w:rsidR="00D571FF" w:rsidRPr="00552DF5">
        <w:rPr>
          <w:rFonts w:ascii="Times New Roman" w:hAnsi="Times New Roman" w:cs="Times New Roman"/>
          <w:w w:val="105"/>
          <w:sz w:val="24"/>
          <w:szCs w:val="24"/>
        </w:rPr>
        <w:t>s</w:t>
      </w:r>
      <w:r w:rsidR="00116933" w:rsidRPr="00552DF5">
        <w:rPr>
          <w:rFonts w:ascii="Times New Roman" w:hAnsi="Times New Roman" w:cs="Times New Roman"/>
          <w:w w:val="105"/>
          <w:sz w:val="24"/>
          <w:szCs w:val="24"/>
        </w:rPr>
        <w:t xml:space="preserve"> – </w:t>
      </w:r>
      <w:r w:rsidR="00116933" w:rsidRPr="00552DF5">
        <w:rPr>
          <w:rFonts w:ascii="Times New Roman" w:hAnsi="Times New Roman" w:cs="Times New Roman"/>
          <w:b/>
          <w:i/>
          <w:w w:val="105"/>
          <w:sz w:val="24"/>
          <w:szCs w:val="24"/>
          <w:u w:val="single"/>
        </w:rPr>
        <w:t xml:space="preserve">Natural Resources and </w:t>
      </w:r>
      <w:r w:rsidR="003C25E6" w:rsidRPr="00552DF5">
        <w:rPr>
          <w:rFonts w:ascii="Times New Roman" w:hAnsi="Times New Roman" w:cs="Times New Roman"/>
          <w:b/>
          <w:i/>
          <w:w w:val="105"/>
          <w:sz w:val="24"/>
          <w:szCs w:val="24"/>
          <w:u w:val="single"/>
        </w:rPr>
        <w:t>Envi</w:t>
      </w:r>
      <w:r w:rsidRPr="00552DF5">
        <w:rPr>
          <w:rFonts w:ascii="Times New Roman" w:hAnsi="Times New Roman" w:cs="Times New Roman"/>
          <w:b/>
          <w:i/>
          <w:w w:val="105"/>
          <w:sz w:val="24"/>
          <w:szCs w:val="24"/>
          <w:u w:val="single"/>
        </w:rPr>
        <w:t>ronment</w:t>
      </w:r>
      <w:r w:rsidR="003C25E6" w:rsidRPr="00552DF5">
        <w:rPr>
          <w:rFonts w:ascii="Times New Roman" w:hAnsi="Times New Roman" w:cs="Times New Roman"/>
          <w:b/>
          <w:i/>
          <w:w w:val="105"/>
          <w:sz w:val="24"/>
          <w:szCs w:val="24"/>
          <w:u w:val="single"/>
        </w:rPr>
        <w:t xml:space="preserve">al </w:t>
      </w:r>
      <w:r w:rsidRPr="00552DF5">
        <w:rPr>
          <w:rFonts w:ascii="Times New Roman" w:hAnsi="Times New Roman" w:cs="Times New Roman"/>
          <w:b/>
          <w:i/>
          <w:w w:val="105"/>
          <w:sz w:val="24"/>
          <w:szCs w:val="24"/>
          <w:u w:val="single"/>
        </w:rPr>
        <w:t>Protection</w:t>
      </w:r>
      <w:r w:rsidRPr="00552DF5">
        <w:rPr>
          <w:rFonts w:ascii="Times New Roman" w:hAnsi="Times New Roman" w:cs="Times New Roman"/>
          <w:w w:val="105"/>
          <w:sz w:val="24"/>
          <w:szCs w:val="24"/>
        </w:rPr>
        <w:t>,</w:t>
      </w:r>
      <w:r w:rsidR="003C25E6" w:rsidRPr="00552DF5">
        <w:rPr>
          <w:rFonts w:ascii="Times New Roman" w:hAnsi="Times New Roman" w:cs="Times New Roman"/>
          <w:w w:val="105"/>
          <w:sz w:val="24"/>
          <w:szCs w:val="24"/>
        </w:rPr>
        <w:t xml:space="preserve"> </w:t>
      </w:r>
      <w:r w:rsidR="00512164" w:rsidRPr="00552DF5">
        <w:rPr>
          <w:rFonts w:ascii="Times New Roman" w:hAnsi="Times New Roman" w:cs="Times New Roman"/>
          <w:w w:val="105"/>
          <w:sz w:val="24"/>
          <w:szCs w:val="24"/>
        </w:rPr>
        <w:t>(</w:t>
      </w:r>
      <w:r w:rsidRPr="00552DF5">
        <w:rPr>
          <w:rFonts w:ascii="Times New Roman" w:hAnsi="Times New Roman" w:cs="Times New Roman"/>
          <w:w w:val="105"/>
          <w:sz w:val="24"/>
          <w:szCs w:val="24"/>
        </w:rPr>
        <w:t>specialization</w:t>
      </w:r>
      <w:r w:rsidR="003C25E6" w:rsidRPr="00552DF5">
        <w:rPr>
          <w:rFonts w:ascii="Times New Roman" w:hAnsi="Times New Roman" w:cs="Times New Roman"/>
          <w:w w:val="105"/>
          <w:sz w:val="24"/>
          <w:szCs w:val="24"/>
        </w:rPr>
        <w:t xml:space="preserve"> </w:t>
      </w:r>
      <w:r w:rsidRPr="00552DF5">
        <w:rPr>
          <w:rFonts w:ascii="Times New Roman" w:hAnsi="Times New Roman" w:cs="Times New Roman"/>
          <w:spacing w:val="-20"/>
          <w:w w:val="105"/>
          <w:sz w:val="24"/>
          <w:szCs w:val="24"/>
        </w:rPr>
        <w:t>-</w:t>
      </w:r>
      <w:r w:rsidR="003C25E6" w:rsidRPr="00552DF5">
        <w:rPr>
          <w:rFonts w:ascii="Times New Roman" w:hAnsi="Times New Roman" w:cs="Times New Roman"/>
          <w:spacing w:val="-20"/>
          <w:w w:val="105"/>
          <w:sz w:val="24"/>
          <w:szCs w:val="24"/>
        </w:rPr>
        <w:t xml:space="preserve"> </w:t>
      </w:r>
      <w:r w:rsidRPr="00552DF5">
        <w:rPr>
          <w:rFonts w:ascii="Times New Roman" w:hAnsi="Times New Roman" w:cs="Times New Roman"/>
          <w:w w:val="105"/>
          <w:sz w:val="24"/>
          <w:szCs w:val="24"/>
        </w:rPr>
        <w:t>food</w:t>
      </w:r>
      <w:r w:rsidR="000D0947" w:rsidRPr="00552DF5">
        <w:rPr>
          <w:rFonts w:ascii="Times New Roman" w:hAnsi="Times New Roman" w:cs="Times New Roman"/>
          <w:w w:val="105"/>
          <w:sz w:val="24"/>
          <w:szCs w:val="24"/>
        </w:rPr>
        <w:t xml:space="preserve"> industry</w:t>
      </w:r>
      <w:r w:rsidR="00512164" w:rsidRPr="00552DF5">
        <w:rPr>
          <w:rFonts w:ascii="Times New Roman" w:hAnsi="Times New Roman" w:cs="Times New Roman"/>
          <w:w w:val="105"/>
          <w:sz w:val="24"/>
          <w:szCs w:val="24"/>
        </w:rPr>
        <w:t>)</w:t>
      </w:r>
      <w:r w:rsidR="000D0947" w:rsidRPr="00552DF5">
        <w:rPr>
          <w:rFonts w:ascii="Times New Roman" w:hAnsi="Times New Roman" w:cs="Times New Roman"/>
          <w:w w:val="105"/>
          <w:sz w:val="24"/>
          <w:szCs w:val="24"/>
        </w:rPr>
        <w:t>,</w:t>
      </w:r>
      <w:r w:rsidR="001F433E" w:rsidRPr="00552DF5">
        <w:rPr>
          <w:rFonts w:ascii="Times New Roman" w:hAnsi="Times New Roman" w:cs="Times New Roman"/>
          <w:w w:val="105"/>
          <w:sz w:val="24"/>
          <w:szCs w:val="24"/>
        </w:rPr>
        <w:t xml:space="preserve"> </w:t>
      </w:r>
      <w:r w:rsidR="00C00029" w:rsidRPr="00552DF5">
        <w:rPr>
          <w:rFonts w:ascii="Times New Roman" w:hAnsi="Times New Roman" w:cs="Times New Roman"/>
          <w:b/>
          <w:i/>
          <w:w w:val="105"/>
          <w:sz w:val="24"/>
          <w:szCs w:val="24"/>
          <w:u w:val="single"/>
        </w:rPr>
        <w:t>Tourism and Catering</w:t>
      </w:r>
      <w:r w:rsidR="001F433E" w:rsidRPr="00552DF5">
        <w:rPr>
          <w:rFonts w:ascii="Times New Roman" w:hAnsi="Times New Roman" w:cs="Times New Roman"/>
          <w:w w:val="105"/>
          <w:sz w:val="24"/>
          <w:szCs w:val="24"/>
        </w:rPr>
        <w:t xml:space="preserve">, </w:t>
      </w:r>
      <w:r w:rsidR="00512164" w:rsidRPr="00552DF5">
        <w:rPr>
          <w:rFonts w:ascii="Times New Roman" w:hAnsi="Times New Roman" w:cs="Times New Roman"/>
          <w:w w:val="105"/>
          <w:sz w:val="24"/>
          <w:szCs w:val="24"/>
        </w:rPr>
        <w:t>(</w:t>
      </w:r>
      <w:r w:rsidR="00835899" w:rsidRPr="00552DF5">
        <w:rPr>
          <w:rFonts w:ascii="Times New Roman" w:hAnsi="Times New Roman" w:cs="Times New Roman"/>
          <w:w w:val="105"/>
          <w:sz w:val="24"/>
          <w:szCs w:val="24"/>
        </w:rPr>
        <w:t>specialization</w:t>
      </w:r>
      <w:r w:rsidR="001F433E" w:rsidRPr="00552DF5">
        <w:rPr>
          <w:rFonts w:ascii="Times New Roman" w:hAnsi="Times New Roman" w:cs="Times New Roman"/>
          <w:w w:val="105"/>
          <w:sz w:val="24"/>
          <w:szCs w:val="24"/>
        </w:rPr>
        <w:t xml:space="preserve"> </w:t>
      </w:r>
      <w:r w:rsidR="00835899" w:rsidRPr="00552DF5">
        <w:rPr>
          <w:rFonts w:ascii="Times New Roman" w:hAnsi="Times New Roman" w:cs="Times New Roman"/>
          <w:w w:val="105"/>
          <w:sz w:val="24"/>
          <w:szCs w:val="24"/>
        </w:rPr>
        <w:t>- gastronomy technician</w:t>
      </w:r>
      <w:r w:rsidR="00512164" w:rsidRPr="00552DF5">
        <w:rPr>
          <w:rFonts w:ascii="Times New Roman" w:hAnsi="Times New Roman" w:cs="Times New Roman"/>
          <w:w w:val="105"/>
          <w:sz w:val="24"/>
          <w:szCs w:val="24"/>
        </w:rPr>
        <w:t>)</w:t>
      </w:r>
      <w:r w:rsidR="001F433E" w:rsidRPr="00552DF5">
        <w:rPr>
          <w:rFonts w:ascii="Times New Roman" w:hAnsi="Times New Roman" w:cs="Times New Roman"/>
          <w:w w:val="105"/>
          <w:sz w:val="24"/>
          <w:szCs w:val="24"/>
        </w:rPr>
        <w:t>,</w:t>
      </w:r>
      <w:r w:rsidR="000D0947" w:rsidRPr="00552DF5">
        <w:rPr>
          <w:rFonts w:ascii="Times New Roman" w:hAnsi="Times New Roman" w:cs="Times New Roman"/>
          <w:w w:val="105"/>
          <w:sz w:val="24"/>
          <w:szCs w:val="24"/>
        </w:rPr>
        <w:t xml:space="preserve"> and</w:t>
      </w:r>
      <w:r w:rsidR="003C25E6" w:rsidRPr="00552DF5">
        <w:rPr>
          <w:rFonts w:ascii="Times New Roman" w:hAnsi="Times New Roman" w:cs="Times New Roman"/>
          <w:w w:val="105"/>
          <w:sz w:val="24"/>
          <w:szCs w:val="24"/>
        </w:rPr>
        <w:t xml:space="preserve"> </w:t>
      </w:r>
      <w:r w:rsidRPr="00552DF5">
        <w:rPr>
          <w:rFonts w:ascii="Times New Roman" w:hAnsi="Times New Roman" w:cs="Times New Roman"/>
          <w:w w:val="105"/>
          <w:sz w:val="24"/>
          <w:szCs w:val="24"/>
        </w:rPr>
        <w:t>the</w:t>
      </w:r>
      <w:r w:rsidR="003C25E6" w:rsidRPr="00552DF5">
        <w:rPr>
          <w:rFonts w:ascii="Times New Roman" w:hAnsi="Times New Roman" w:cs="Times New Roman"/>
          <w:w w:val="105"/>
          <w:sz w:val="24"/>
          <w:szCs w:val="24"/>
        </w:rPr>
        <w:t xml:space="preserve"> </w:t>
      </w:r>
      <w:r w:rsidR="00512164" w:rsidRPr="00552DF5">
        <w:rPr>
          <w:rFonts w:ascii="Times New Roman" w:hAnsi="Times New Roman" w:cs="Times New Roman"/>
          <w:b/>
          <w:i/>
          <w:w w:val="105"/>
          <w:sz w:val="24"/>
          <w:szCs w:val="24"/>
          <w:u w:val="single"/>
        </w:rPr>
        <w:t>T</w:t>
      </w:r>
      <w:r w:rsidRPr="00552DF5">
        <w:rPr>
          <w:rFonts w:ascii="Times New Roman" w:hAnsi="Times New Roman" w:cs="Times New Roman"/>
          <w:b/>
          <w:i/>
          <w:w w:val="105"/>
          <w:sz w:val="24"/>
          <w:szCs w:val="24"/>
          <w:u w:val="single"/>
        </w:rPr>
        <w:t>echnic</w:t>
      </w:r>
      <w:r w:rsidRPr="0051687E">
        <w:rPr>
          <w:rFonts w:ascii="Times New Roman" w:hAnsi="Times New Roman" w:cs="Times New Roman"/>
          <w:b/>
          <w:i/>
          <w:w w:val="105"/>
          <w:sz w:val="24"/>
          <w:szCs w:val="24"/>
          <w:u w:val="single"/>
        </w:rPr>
        <w:t>al</w:t>
      </w:r>
      <w:r w:rsidR="003C25E6" w:rsidRPr="00552DF5">
        <w:rPr>
          <w:rFonts w:ascii="Times New Roman" w:hAnsi="Times New Roman" w:cs="Times New Roman"/>
          <w:w w:val="105"/>
          <w:sz w:val="24"/>
          <w:szCs w:val="24"/>
        </w:rPr>
        <w:t xml:space="preserve"> p</w:t>
      </w:r>
      <w:r w:rsidRPr="00552DF5">
        <w:rPr>
          <w:rFonts w:ascii="Times New Roman" w:hAnsi="Times New Roman" w:cs="Times New Roman"/>
          <w:w w:val="105"/>
          <w:sz w:val="24"/>
          <w:szCs w:val="24"/>
        </w:rPr>
        <w:t>rofile</w:t>
      </w:r>
      <w:r w:rsidR="003C25E6" w:rsidRPr="00552DF5">
        <w:rPr>
          <w:rFonts w:ascii="Times New Roman" w:hAnsi="Times New Roman" w:cs="Times New Roman"/>
          <w:w w:val="105"/>
          <w:sz w:val="24"/>
          <w:szCs w:val="24"/>
        </w:rPr>
        <w:t xml:space="preserve"> </w:t>
      </w:r>
      <w:r w:rsidR="00C65D7D" w:rsidRPr="00552DF5">
        <w:rPr>
          <w:rFonts w:ascii="Times New Roman" w:hAnsi="Times New Roman" w:cs="Times New Roman"/>
          <w:spacing w:val="1"/>
          <w:w w:val="105"/>
          <w:sz w:val="24"/>
          <w:szCs w:val="24"/>
        </w:rPr>
        <w:t>–</w:t>
      </w:r>
      <w:r w:rsidR="003C25E6" w:rsidRPr="00552DF5">
        <w:rPr>
          <w:rFonts w:ascii="Times New Roman" w:hAnsi="Times New Roman" w:cs="Times New Roman"/>
          <w:spacing w:val="1"/>
          <w:w w:val="105"/>
          <w:sz w:val="24"/>
          <w:szCs w:val="24"/>
        </w:rPr>
        <w:t xml:space="preserve"> </w:t>
      </w:r>
      <w:r w:rsidR="00C65D7D" w:rsidRPr="00552DF5">
        <w:rPr>
          <w:rFonts w:ascii="Times New Roman" w:hAnsi="Times New Roman" w:cs="Times New Roman"/>
          <w:spacing w:val="1"/>
          <w:w w:val="105"/>
          <w:sz w:val="24"/>
          <w:szCs w:val="24"/>
        </w:rPr>
        <w:t>(</w:t>
      </w:r>
      <w:r w:rsidRPr="00552DF5">
        <w:rPr>
          <w:rFonts w:ascii="Times New Roman" w:hAnsi="Times New Roman" w:cs="Times New Roman"/>
          <w:w w:val="105"/>
          <w:sz w:val="24"/>
          <w:szCs w:val="24"/>
        </w:rPr>
        <w:t>specialization</w:t>
      </w:r>
      <w:r w:rsidR="003C25E6" w:rsidRPr="00552DF5">
        <w:rPr>
          <w:rFonts w:ascii="Times New Roman" w:hAnsi="Times New Roman" w:cs="Times New Roman"/>
          <w:w w:val="105"/>
          <w:sz w:val="24"/>
          <w:szCs w:val="24"/>
        </w:rPr>
        <w:t xml:space="preserve"> </w:t>
      </w:r>
      <w:r w:rsidR="00C65D7D" w:rsidRPr="00552DF5">
        <w:rPr>
          <w:rFonts w:ascii="Times New Roman" w:hAnsi="Times New Roman" w:cs="Times New Roman"/>
          <w:w w:val="105"/>
          <w:sz w:val="24"/>
          <w:szCs w:val="24"/>
        </w:rPr>
        <w:t>-</w:t>
      </w:r>
      <w:r w:rsidR="003C25E6" w:rsidRPr="00552DF5">
        <w:rPr>
          <w:rFonts w:ascii="Times New Roman" w:hAnsi="Times New Roman" w:cs="Times New Roman"/>
          <w:w w:val="105"/>
          <w:sz w:val="24"/>
          <w:szCs w:val="24"/>
        </w:rPr>
        <w:t xml:space="preserve"> </w:t>
      </w:r>
      <w:r w:rsidR="00C65D7D" w:rsidRPr="00552DF5">
        <w:rPr>
          <w:rFonts w:ascii="Times New Roman" w:hAnsi="Times New Roman" w:cs="Times New Roman"/>
          <w:w w:val="105"/>
          <w:sz w:val="24"/>
          <w:szCs w:val="24"/>
        </w:rPr>
        <w:t>electromechanical technician)</w:t>
      </w:r>
      <w:r w:rsidRPr="00552DF5">
        <w:rPr>
          <w:rFonts w:ascii="Times New Roman" w:hAnsi="Times New Roman" w:cs="Times New Roman"/>
          <w:w w:val="105"/>
          <w:sz w:val="24"/>
          <w:szCs w:val="24"/>
        </w:rPr>
        <w:t>.</w:t>
      </w:r>
      <w:r w:rsidR="00B10468" w:rsidRPr="00552DF5">
        <w:rPr>
          <w:rFonts w:ascii="Times New Roman" w:hAnsi="Times New Roman" w:cs="Times New Roman"/>
          <w:w w:val="105"/>
          <w:sz w:val="24"/>
          <w:szCs w:val="24"/>
        </w:rPr>
        <w:t xml:space="preserve"> S</w:t>
      </w:r>
      <w:r w:rsidR="003C4B7F" w:rsidRPr="00552DF5">
        <w:rPr>
          <w:rFonts w:ascii="Times New Roman" w:hAnsi="Times New Roman" w:cs="Times New Roman"/>
          <w:sz w:val="24"/>
          <w:szCs w:val="24"/>
          <w:shd w:val="clear" w:color="auto" w:fill="FFFFFF"/>
        </w:rPr>
        <w:t xml:space="preserve">tudents are also </w:t>
      </w:r>
      <w:r w:rsidR="00AA653C" w:rsidRPr="00552DF5">
        <w:rPr>
          <w:rFonts w:ascii="Times New Roman" w:hAnsi="Times New Roman" w:cs="Times New Roman"/>
          <w:sz w:val="24"/>
          <w:szCs w:val="24"/>
          <w:shd w:val="clear" w:color="auto" w:fill="FFFFFF"/>
        </w:rPr>
        <w:t>prepa</w:t>
      </w:r>
      <w:r w:rsidR="001B7A72" w:rsidRPr="00552DF5">
        <w:rPr>
          <w:rFonts w:ascii="Times New Roman" w:hAnsi="Times New Roman" w:cs="Times New Roman"/>
          <w:sz w:val="24"/>
          <w:szCs w:val="24"/>
          <w:shd w:val="clear" w:color="auto" w:fill="FFFFFF"/>
        </w:rPr>
        <w:t>red in</w:t>
      </w:r>
      <w:r w:rsidR="003C4B7F" w:rsidRPr="00552DF5">
        <w:rPr>
          <w:rFonts w:ascii="Times New Roman" w:hAnsi="Times New Roman" w:cs="Times New Roman"/>
          <w:sz w:val="24"/>
          <w:szCs w:val="24"/>
          <w:shd w:val="clear" w:color="auto" w:fill="FFFFFF"/>
        </w:rPr>
        <w:t xml:space="preserve"> public food service</w:t>
      </w:r>
      <w:r w:rsidR="00C65D7D" w:rsidRPr="00552DF5">
        <w:rPr>
          <w:rFonts w:ascii="Times New Roman" w:hAnsi="Times New Roman" w:cs="Times New Roman"/>
          <w:sz w:val="24"/>
          <w:szCs w:val="24"/>
          <w:shd w:val="clear" w:color="auto" w:fill="FFFFFF"/>
        </w:rPr>
        <w:t xml:space="preserve">/ catering and </w:t>
      </w:r>
      <w:r w:rsidR="003C4B7F" w:rsidRPr="00552DF5">
        <w:rPr>
          <w:rFonts w:ascii="Times New Roman" w:hAnsi="Times New Roman" w:cs="Times New Roman"/>
          <w:sz w:val="24"/>
          <w:szCs w:val="24"/>
          <w:shd w:val="clear" w:color="auto" w:fill="FFFFFF"/>
        </w:rPr>
        <w:t>tourism</w:t>
      </w:r>
      <w:r w:rsidR="00547EC5" w:rsidRPr="00552DF5">
        <w:rPr>
          <w:rFonts w:ascii="Times New Roman" w:hAnsi="Times New Roman" w:cs="Times New Roman"/>
          <w:sz w:val="24"/>
          <w:szCs w:val="24"/>
          <w:shd w:val="clear" w:color="auto" w:fill="FFFFFF"/>
        </w:rPr>
        <w:t xml:space="preserve"> as part of the vocational s</w:t>
      </w:r>
      <w:r w:rsidR="00595BD7" w:rsidRPr="00552DF5">
        <w:rPr>
          <w:rFonts w:ascii="Times New Roman" w:hAnsi="Times New Roman" w:cs="Times New Roman"/>
          <w:sz w:val="24"/>
          <w:szCs w:val="24"/>
          <w:shd w:val="clear" w:color="auto" w:fill="FFFFFF"/>
        </w:rPr>
        <w:t xml:space="preserve">chool. </w:t>
      </w:r>
      <w:r w:rsidR="00C65D7D" w:rsidRPr="00552DF5">
        <w:rPr>
          <w:rFonts w:ascii="Times New Roman" w:hAnsi="Times New Roman" w:cs="Times New Roman"/>
          <w:sz w:val="24"/>
          <w:szCs w:val="24"/>
          <w:shd w:val="clear" w:color="auto" w:fill="FFFFFF"/>
        </w:rPr>
        <w:t xml:space="preserve"> Besides all these, dual education is also available, with qualifications such as chef/ waiter in cooperation with </w:t>
      </w:r>
      <w:r w:rsidR="00E11AE2" w:rsidRPr="00552DF5">
        <w:rPr>
          <w:rFonts w:ascii="Times New Roman" w:hAnsi="Times New Roman" w:cs="Times New Roman"/>
          <w:sz w:val="24"/>
          <w:szCs w:val="24"/>
          <w:shd w:val="clear" w:color="auto" w:fill="FFFFFF"/>
        </w:rPr>
        <w:t>economic agents who hire these students after graduation.</w:t>
      </w:r>
    </w:p>
    <w:p w:rsidR="00547EC5" w:rsidRPr="00552DF5" w:rsidRDefault="00547EC5" w:rsidP="00B15F32">
      <w:pPr>
        <w:jc w:val="both"/>
        <w:rPr>
          <w:rFonts w:ascii="Times New Roman" w:hAnsi="Times New Roman" w:cs="Times New Roman"/>
          <w:sz w:val="24"/>
          <w:szCs w:val="24"/>
        </w:rPr>
      </w:pPr>
      <w:r w:rsidRPr="00552DF5">
        <w:rPr>
          <w:rFonts w:ascii="Times New Roman" w:hAnsi="Times New Roman" w:cs="Times New Roman"/>
          <w:sz w:val="24"/>
          <w:szCs w:val="24"/>
          <w:shd w:val="clear" w:color="auto" w:fill="FFFFFF"/>
        </w:rPr>
        <w:t>O</w:t>
      </w:r>
      <w:r w:rsidR="003C4B7F" w:rsidRPr="00552DF5">
        <w:rPr>
          <w:rFonts w:ascii="Times New Roman" w:hAnsi="Times New Roman" w:cs="Times New Roman"/>
          <w:sz w:val="24"/>
          <w:szCs w:val="24"/>
          <w:shd w:val="clear" w:color="auto" w:fill="FFFFFF"/>
        </w:rPr>
        <w:t xml:space="preserve">ur main </w:t>
      </w:r>
      <w:r w:rsidR="00A6472C" w:rsidRPr="00552DF5">
        <w:rPr>
          <w:rFonts w:ascii="Times New Roman" w:hAnsi="Times New Roman" w:cs="Times New Roman"/>
          <w:sz w:val="24"/>
          <w:szCs w:val="24"/>
          <w:shd w:val="clear" w:color="auto" w:fill="FFFFFF"/>
        </w:rPr>
        <w:t xml:space="preserve">interest is to teach students </w:t>
      </w:r>
      <w:r w:rsidR="003C4B7F" w:rsidRPr="00552DF5">
        <w:rPr>
          <w:rFonts w:ascii="Times New Roman" w:hAnsi="Times New Roman" w:cs="Times New Roman"/>
          <w:sz w:val="24"/>
          <w:szCs w:val="24"/>
          <w:shd w:val="clear" w:color="auto" w:fill="FFFFFF"/>
        </w:rPr>
        <w:t>fo</w:t>
      </w:r>
      <w:r w:rsidRPr="00552DF5">
        <w:rPr>
          <w:rFonts w:ascii="Times New Roman" w:hAnsi="Times New Roman" w:cs="Times New Roman"/>
          <w:sz w:val="24"/>
          <w:szCs w:val="24"/>
          <w:shd w:val="clear" w:color="auto" w:fill="FFFFFF"/>
        </w:rPr>
        <w:t>od industry</w:t>
      </w:r>
      <w:r w:rsidR="00A6472C" w:rsidRPr="00552DF5">
        <w:rPr>
          <w:rFonts w:ascii="Times New Roman" w:hAnsi="Times New Roman" w:cs="Times New Roman"/>
          <w:sz w:val="24"/>
          <w:szCs w:val="24"/>
          <w:shd w:val="clear" w:color="auto" w:fill="FFFFFF"/>
        </w:rPr>
        <w:t>,</w:t>
      </w:r>
      <w:r w:rsidRPr="00552DF5">
        <w:rPr>
          <w:rFonts w:ascii="Times New Roman" w:hAnsi="Times New Roman" w:cs="Times New Roman"/>
          <w:sz w:val="24"/>
          <w:szCs w:val="24"/>
          <w:shd w:val="clear" w:color="auto" w:fill="FFFFFF"/>
        </w:rPr>
        <w:t xml:space="preserve"> as our school</w:t>
      </w:r>
      <w:r w:rsidR="003C4B7F" w:rsidRPr="00552DF5">
        <w:rPr>
          <w:rFonts w:ascii="Times New Roman" w:hAnsi="Times New Roman" w:cs="Times New Roman"/>
          <w:sz w:val="24"/>
          <w:szCs w:val="24"/>
          <w:shd w:val="clear" w:color="auto" w:fill="FFFFFF"/>
        </w:rPr>
        <w:t xml:space="preserve"> is the only one of this profile in the south</w:t>
      </w:r>
      <w:r w:rsidRPr="00552DF5">
        <w:rPr>
          <w:rFonts w:ascii="Times New Roman" w:hAnsi="Times New Roman" w:cs="Times New Roman"/>
          <w:sz w:val="24"/>
          <w:szCs w:val="24"/>
          <w:shd w:val="clear" w:color="auto" w:fill="FFFFFF"/>
        </w:rPr>
        <w:t>-western part of Oltenia. At the same time, our</w:t>
      </w:r>
      <w:r w:rsidR="003C4B7F" w:rsidRPr="00552DF5">
        <w:rPr>
          <w:rFonts w:ascii="Times New Roman" w:hAnsi="Times New Roman" w:cs="Times New Roman"/>
          <w:sz w:val="24"/>
          <w:szCs w:val="24"/>
          <w:shd w:val="clear" w:color="auto" w:fill="FFFFFF"/>
        </w:rPr>
        <w:t xml:space="preserve"> </w:t>
      </w:r>
      <w:r w:rsidR="008B703D" w:rsidRPr="00552DF5">
        <w:rPr>
          <w:rFonts w:ascii="Times New Roman" w:hAnsi="Times New Roman" w:cs="Times New Roman"/>
          <w:sz w:val="24"/>
          <w:szCs w:val="24"/>
          <w:shd w:val="clear" w:color="auto" w:fill="FFFFFF"/>
        </w:rPr>
        <w:t>goal</w:t>
      </w:r>
      <w:r w:rsidR="003C4B7F" w:rsidRPr="00552DF5">
        <w:rPr>
          <w:rFonts w:ascii="Times New Roman" w:hAnsi="Times New Roman" w:cs="Times New Roman"/>
          <w:sz w:val="24"/>
          <w:szCs w:val="24"/>
          <w:shd w:val="clear" w:color="auto" w:fill="FFFFFF"/>
        </w:rPr>
        <w:t xml:space="preserve"> </w:t>
      </w:r>
      <w:r w:rsidRPr="00552DF5">
        <w:rPr>
          <w:rFonts w:ascii="Times New Roman" w:hAnsi="Times New Roman" w:cs="Times New Roman"/>
          <w:sz w:val="24"/>
          <w:szCs w:val="24"/>
          <w:shd w:val="clear" w:color="auto" w:fill="FFFFFF"/>
        </w:rPr>
        <w:t xml:space="preserve">is </w:t>
      </w:r>
      <w:r w:rsidR="003C4B7F" w:rsidRPr="00552DF5">
        <w:rPr>
          <w:rFonts w:ascii="Times New Roman" w:hAnsi="Times New Roman" w:cs="Times New Roman"/>
          <w:sz w:val="24"/>
          <w:szCs w:val="24"/>
          <w:shd w:val="clear" w:color="auto" w:fill="FFFFFF"/>
        </w:rPr>
        <w:t>to integrate children with minor mental deficienc</w:t>
      </w:r>
      <w:r w:rsidR="00A6472C" w:rsidRPr="00552DF5">
        <w:rPr>
          <w:rFonts w:ascii="Times New Roman" w:hAnsi="Times New Roman" w:cs="Times New Roman"/>
          <w:sz w:val="24"/>
          <w:szCs w:val="24"/>
          <w:shd w:val="clear" w:color="auto" w:fill="FFFFFF"/>
        </w:rPr>
        <w:t>ies and</w:t>
      </w:r>
      <w:r w:rsidRPr="00552DF5">
        <w:rPr>
          <w:rFonts w:ascii="Times New Roman" w:hAnsi="Times New Roman" w:cs="Times New Roman"/>
          <w:sz w:val="24"/>
          <w:szCs w:val="24"/>
          <w:shd w:val="clear" w:color="auto" w:fill="FFFFFF"/>
        </w:rPr>
        <w:t xml:space="preserve"> </w:t>
      </w:r>
      <w:r w:rsidR="00A6472C" w:rsidRPr="00552DF5">
        <w:rPr>
          <w:rFonts w:ascii="Times New Roman" w:hAnsi="Times New Roman" w:cs="Times New Roman"/>
          <w:sz w:val="24"/>
          <w:szCs w:val="24"/>
          <w:shd w:val="clear" w:color="auto" w:fill="FFFFFF"/>
        </w:rPr>
        <w:t xml:space="preserve">physical </w:t>
      </w:r>
      <w:r w:rsidRPr="00552DF5">
        <w:rPr>
          <w:rFonts w:ascii="Times New Roman" w:hAnsi="Times New Roman" w:cs="Times New Roman"/>
          <w:sz w:val="24"/>
          <w:szCs w:val="24"/>
          <w:shd w:val="clear" w:color="auto" w:fill="FFFFFF"/>
        </w:rPr>
        <w:t>handicaps</w:t>
      </w:r>
      <w:r w:rsidR="00595BD7" w:rsidRPr="00552DF5">
        <w:rPr>
          <w:rFonts w:ascii="Times New Roman" w:hAnsi="Times New Roman" w:cs="Times New Roman"/>
          <w:sz w:val="24"/>
          <w:szCs w:val="24"/>
          <w:shd w:val="clear" w:color="auto" w:fill="FFFFFF"/>
        </w:rPr>
        <w:t xml:space="preserve"> in society,</w:t>
      </w:r>
      <w:r w:rsidRPr="00552DF5">
        <w:rPr>
          <w:rFonts w:ascii="Times New Roman" w:hAnsi="Times New Roman" w:cs="Times New Roman"/>
          <w:sz w:val="24"/>
          <w:szCs w:val="24"/>
          <w:shd w:val="clear" w:color="auto" w:fill="FFFFFF"/>
        </w:rPr>
        <w:t xml:space="preserve"> mainly to </w:t>
      </w:r>
      <w:r w:rsidR="00595BD7" w:rsidRPr="00552DF5">
        <w:rPr>
          <w:rFonts w:ascii="Times New Roman" w:hAnsi="Times New Roman" w:cs="Times New Roman"/>
          <w:sz w:val="24"/>
          <w:szCs w:val="24"/>
          <w:shd w:val="clear" w:color="auto" w:fill="FFFFFF"/>
        </w:rPr>
        <w:t xml:space="preserve">help them </w:t>
      </w:r>
      <w:r w:rsidRPr="00552DF5">
        <w:rPr>
          <w:rFonts w:ascii="Times New Roman" w:hAnsi="Times New Roman" w:cs="Times New Roman"/>
          <w:sz w:val="24"/>
          <w:szCs w:val="24"/>
          <w:shd w:val="clear" w:color="auto" w:fill="FFFFFF"/>
        </w:rPr>
        <w:t>learn a trade, which will enable them to find a workplace where they could fit</w:t>
      </w:r>
      <w:r w:rsidR="00595BD7" w:rsidRPr="00552DF5">
        <w:rPr>
          <w:rFonts w:ascii="Times New Roman" w:hAnsi="Times New Roman" w:cs="Times New Roman"/>
          <w:sz w:val="24"/>
          <w:szCs w:val="24"/>
          <w:shd w:val="clear" w:color="auto" w:fill="FFFFFF"/>
        </w:rPr>
        <w:t>.</w:t>
      </w:r>
    </w:p>
    <w:p w:rsidR="00547EC5" w:rsidRPr="00552DF5" w:rsidRDefault="00595BD7" w:rsidP="00B15F32">
      <w:pPr>
        <w:jc w:val="both"/>
        <w:rPr>
          <w:rFonts w:ascii="Times New Roman" w:hAnsi="Times New Roman" w:cs="Times New Roman"/>
          <w:sz w:val="24"/>
          <w:szCs w:val="24"/>
          <w:shd w:val="clear" w:color="auto" w:fill="FFFFFF"/>
        </w:rPr>
      </w:pPr>
      <w:r w:rsidRPr="00552DF5">
        <w:rPr>
          <w:rFonts w:ascii="Times New Roman" w:hAnsi="Times New Roman" w:cs="Times New Roman"/>
          <w:sz w:val="24"/>
          <w:szCs w:val="24"/>
          <w:shd w:val="clear" w:color="auto" w:fill="FFFFFF"/>
        </w:rPr>
        <w:t xml:space="preserve">There are around 1223 students in our institution and their </w:t>
      </w:r>
      <w:r w:rsidR="003C4B7F" w:rsidRPr="00552DF5">
        <w:rPr>
          <w:rFonts w:ascii="Times New Roman" w:hAnsi="Times New Roman" w:cs="Times New Roman"/>
          <w:sz w:val="24"/>
          <w:szCs w:val="24"/>
          <w:shd w:val="clear" w:color="auto" w:fill="FFFFFF"/>
        </w:rPr>
        <w:t>training takes place under the guidan</w:t>
      </w:r>
      <w:r w:rsidR="00547EC5" w:rsidRPr="00552DF5">
        <w:rPr>
          <w:rFonts w:ascii="Times New Roman" w:hAnsi="Times New Roman" w:cs="Times New Roman"/>
          <w:sz w:val="24"/>
          <w:szCs w:val="24"/>
          <w:shd w:val="clear" w:color="auto" w:fill="FFFFFF"/>
        </w:rPr>
        <w:t xml:space="preserve">ce </w:t>
      </w:r>
      <w:r w:rsidR="00A6472C" w:rsidRPr="00552DF5">
        <w:rPr>
          <w:rFonts w:ascii="Times New Roman" w:hAnsi="Times New Roman" w:cs="Times New Roman"/>
          <w:sz w:val="24"/>
          <w:szCs w:val="24"/>
          <w:shd w:val="clear" w:color="auto" w:fill="FFFFFF"/>
        </w:rPr>
        <w:t xml:space="preserve">and supervision </w:t>
      </w:r>
      <w:r w:rsidR="00547EC5" w:rsidRPr="00552DF5">
        <w:rPr>
          <w:rFonts w:ascii="Times New Roman" w:hAnsi="Times New Roman" w:cs="Times New Roman"/>
          <w:sz w:val="24"/>
          <w:szCs w:val="24"/>
          <w:shd w:val="clear" w:color="auto" w:fill="FFFFFF"/>
        </w:rPr>
        <w:t>of the teaching sta</w:t>
      </w:r>
      <w:r w:rsidR="003C4B7F" w:rsidRPr="00552DF5">
        <w:rPr>
          <w:rFonts w:ascii="Times New Roman" w:hAnsi="Times New Roman" w:cs="Times New Roman"/>
          <w:sz w:val="24"/>
          <w:szCs w:val="24"/>
          <w:shd w:val="clear" w:color="auto" w:fill="FFFFFF"/>
        </w:rPr>
        <w:t>ff</w:t>
      </w:r>
      <w:r w:rsidRPr="00552DF5">
        <w:rPr>
          <w:rFonts w:ascii="Times New Roman" w:hAnsi="Times New Roman" w:cs="Times New Roman"/>
          <w:sz w:val="24"/>
          <w:szCs w:val="24"/>
          <w:shd w:val="clear" w:color="auto" w:fill="FFFFFF"/>
        </w:rPr>
        <w:t>,</w:t>
      </w:r>
      <w:r w:rsidR="003C4B7F" w:rsidRPr="00552DF5">
        <w:rPr>
          <w:rFonts w:ascii="Times New Roman" w:hAnsi="Times New Roman" w:cs="Times New Roman"/>
          <w:sz w:val="24"/>
          <w:szCs w:val="24"/>
          <w:shd w:val="clear" w:color="auto" w:fill="FFFFFF"/>
        </w:rPr>
        <w:t xml:space="preserve"> made</w:t>
      </w:r>
      <w:r w:rsidR="00547EC5" w:rsidRPr="00552DF5">
        <w:rPr>
          <w:rFonts w:ascii="Times New Roman" w:hAnsi="Times New Roman" w:cs="Times New Roman"/>
          <w:sz w:val="24"/>
          <w:szCs w:val="24"/>
          <w:shd w:val="clear" w:color="auto" w:fill="FFFFFF"/>
        </w:rPr>
        <w:t xml:space="preserve"> up of 70 teachers </w:t>
      </w:r>
      <w:r w:rsidR="003C4B7F" w:rsidRPr="00552DF5">
        <w:rPr>
          <w:rFonts w:ascii="Times New Roman" w:hAnsi="Times New Roman" w:cs="Times New Roman"/>
          <w:sz w:val="24"/>
          <w:szCs w:val="24"/>
          <w:shd w:val="clear" w:color="auto" w:fill="FFFFFF"/>
        </w:rPr>
        <w:t>with didactic and profe</w:t>
      </w:r>
      <w:r w:rsidRPr="00552DF5">
        <w:rPr>
          <w:rFonts w:ascii="Times New Roman" w:hAnsi="Times New Roman" w:cs="Times New Roman"/>
          <w:sz w:val="24"/>
          <w:szCs w:val="24"/>
          <w:shd w:val="clear" w:color="auto" w:fill="FFFFFF"/>
        </w:rPr>
        <w:t>ssional experience</w:t>
      </w:r>
      <w:r w:rsidR="00547EC5" w:rsidRPr="00552DF5">
        <w:rPr>
          <w:rFonts w:ascii="Times New Roman" w:hAnsi="Times New Roman" w:cs="Times New Roman"/>
          <w:sz w:val="24"/>
          <w:szCs w:val="24"/>
          <w:shd w:val="clear" w:color="auto" w:fill="FFFFFF"/>
        </w:rPr>
        <w:t xml:space="preserve">. </w:t>
      </w:r>
    </w:p>
    <w:p w:rsidR="002F6196" w:rsidRPr="00552DF5" w:rsidRDefault="00595BD7" w:rsidP="00B15F32">
      <w:pPr>
        <w:jc w:val="both"/>
        <w:rPr>
          <w:rFonts w:ascii="Times New Roman" w:hAnsi="Times New Roman" w:cs="Times New Roman"/>
          <w:sz w:val="24"/>
          <w:szCs w:val="24"/>
          <w:shd w:val="clear" w:color="auto" w:fill="FFFFFF"/>
        </w:rPr>
      </w:pPr>
      <w:r w:rsidRPr="00552DF5">
        <w:rPr>
          <w:rFonts w:ascii="Times New Roman" w:hAnsi="Times New Roman" w:cs="Times New Roman"/>
          <w:sz w:val="24"/>
          <w:szCs w:val="24"/>
          <w:shd w:val="clear" w:color="auto" w:fill="FFFFFF"/>
        </w:rPr>
        <w:t>Our school has</w:t>
      </w:r>
      <w:r w:rsidR="00547EC5" w:rsidRPr="00552DF5">
        <w:rPr>
          <w:rFonts w:ascii="Times New Roman" w:hAnsi="Times New Roman" w:cs="Times New Roman"/>
          <w:sz w:val="24"/>
          <w:szCs w:val="24"/>
          <w:shd w:val="clear" w:color="auto" w:fill="FFFFFF"/>
        </w:rPr>
        <w:t xml:space="preserve"> functional l</w:t>
      </w:r>
      <w:r w:rsidR="003C4B7F" w:rsidRPr="00552DF5">
        <w:rPr>
          <w:rFonts w:ascii="Times New Roman" w:hAnsi="Times New Roman" w:cs="Times New Roman"/>
          <w:sz w:val="24"/>
          <w:szCs w:val="24"/>
          <w:shd w:val="clear" w:color="auto" w:fill="FFFFFF"/>
        </w:rPr>
        <w:t>aboratori</w:t>
      </w:r>
      <w:r w:rsidR="00547EC5" w:rsidRPr="00552DF5">
        <w:rPr>
          <w:rFonts w:ascii="Times New Roman" w:hAnsi="Times New Roman" w:cs="Times New Roman"/>
          <w:sz w:val="24"/>
          <w:szCs w:val="24"/>
          <w:shd w:val="clear" w:color="auto" w:fill="FFFFFF"/>
        </w:rPr>
        <w:t>e</w:t>
      </w:r>
      <w:r w:rsidR="00463615" w:rsidRPr="00552DF5">
        <w:rPr>
          <w:rFonts w:ascii="Times New Roman" w:hAnsi="Times New Roman" w:cs="Times New Roman"/>
          <w:sz w:val="24"/>
          <w:szCs w:val="24"/>
          <w:shd w:val="clear" w:color="auto" w:fill="FFFFFF"/>
        </w:rPr>
        <w:t>s</w:t>
      </w:r>
      <w:r w:rsidRPr="00552DF5">
        <w:rPr>
          <w:rFonts w:ascii="Times New Roman" w:hAnsi="Times New Roman" w:cs="Times New Roman"/>
          <w:sz w:val="24"/>
          <w:szCs w:val="24"/>
          <w:shd w:val="clear" w:color="auto" w:fill="FFFFFF"/>
        </w:rPr>
        <w:t xml:space="preserve"> for each and every subject, such as, for example,</w:t>
      </w:r>
      <w:r w:rsidR="00463615" w:rsidRPr="00552DF5">
        <w:rPr>
          <w:rFonts w:ascii="Times New Roman" w:hAnsi="Times New Roman" w:cs="Times New Roman"/>
          <w:sz w:val="24"/>
          <w:szCs w:val="24"/>
          <w:shd w:val="clear" w:color="auto" w:fill="FFFFFF"/>
        </w:rPr>
        <w:t xml:space="preserve"> of Romanian, Foreign L</w:t>
      </w:r>
      <w:r w:rsidR="00547EC5" w:rsidRPr="00552DF5">
        <w:rPr>
          <w:rFonts w:ascii="Times New Roman" w:hAnsi="Times New Roman" w:cs="Times New Roman"/>
          <w:sz w:val="24"/>
          <w:szCs w:val="24"/>
          <w:shd w:val="clear" w:color="auto" w:fill="FFFFFF"/>
        </w:rPr>
        <w:t>anguages,</w:t>
      </w:r>
      <w:r w:rsidR="00463615" w:rsidRPr="00552DF5">
        <w:rPr>
          <w:rFonts w:ascii="Times New Roman" w:hAnsi="Times New Roman" w:cs="Times New Roman"/>
          <w:sz w:val="24"/>
          <w:szCs w:val="24"/>
          <w:shd w:val="clear" w:color="auto" w:fill="FFFFFF"/>
        </w:rPr>
        <w:t xml:space="preserve"> History</w:t>
      </w:r>
      <w:r w:rsidRPr="00552DF5">
        <w:rPr>
          <w:rFonts w:ascii="Times New Roman" w:hAnsi="Times New Roman" w:cs="Times New Roman"/>
          <w:sz w:val="24"/>
          <w:szCs w:val="24"/>
          <w:shd w:val="clear" w:color="auto" w:fill="FFFFFF"/>
        </w:rPr>
        <w:t>,</w:t>
      </w:r>
      <w:r w:rsidR="00463615" w:rsidRPr="00552DF5">
        <w:rPr>
          <w:rFonts w:ascii="Times New Roman" w:hAnsi="Times New Roman" w:cs="Times New Roman"/>
          <w:sz w:val="24"/>
          <w:szCs w:val="24"/>
          <w:shd w:val="clear" w:color="auto" w:fill="FFFFFF"/>
        </w:rPr>
        <w:t xml:space="preserve"> G</w:t>
      </w:r>
      <w:r w:rsidR="003C4B7F" w:rsidRPr="00552DF5">
        <w:rPr>
          <w:rFonts w:ascii="Times New Roman" w:hAnsi="Times New Roman" w:cs="Times New Roman"/>
          <w:sz w:val="24"/>
          <w:szCs w:val="24"/>
          <w:shd w:val="clear" w:color="auto" w:fill="FFFFFF"/>
        </w:rPr>
        <w:t>eography</w:t>
      </w:r>
      <w:r w:rsidR="00463615" w:rsidRPr="00552DF5">
        <w:rPr>
          <w:rFonts w:ascii="Times New Roman" w:hAnsi="Times New Roman" w:cs="Times New Roman"/>
          <w:sz w:val="24"/>
          <w:szCs w:val="24"/>
          <w:shd w:val="clear" w:color="auto" w:fill="FFFFFF"/>
        </w:rPr>
        <w:t>, C</w:t>
      </w:r>
      <w:r w:rsidR="003C4B7F" w:rsidRPr="00552DF5">
        <w:rPr>
          <w:rFonts w:ascii="Times New Roman" w:hAnsi="Times New Roman" w:cs="Times New Roman"/>
          <w:sz w:val="24"/>
          <w:szCs w:val="24"/>
          <w:shd w:val="clear" w:color="auto" w:fill="FFFFFF"/>
        </w:rPr>
        <w:t>hemistry</w:t>
      </w:r>
      <w:r w:rsidR="00463615" w:rsidRPr="00552DF5">
        <w:rPr>
          <w:rFonts w:ascii="Times New Roman" w:hAnsi="Times New Roman" w:cs="Times New Roman"/>
          <w:sz w:val="24"/>
          <w:szCs w:val="24"/>
          <w:shd w:val="clear" w:color="auto" w:fill="FFFFFF"/>
        </w:rPr>
        <w:t>, P</w:t>
      </w:r>
      <w:r w:rsidR="003C4B7F" w:rsidRPr="00552DF5">
        <w:rPr>
          <w:rFonts w:ascii="Times New Roman" w:hAnsi="Times New Roman" w:cs="Times New Roman"/>
          <w:sz w:val="24"/>
          <w:szCs w:val="24"/>
          <w:shd w:val="clear" w:color="auto" w:fill="FFFFFF"/>
        </w:rPr>
        <w:t>hysics</w:t>
      </w:r>
      <w:r w:rsidR="00463615" w:rsidRPr="00552DF5">
        <w:rPr>
          <w:rFonts w:ascii="Times New Roman" w:hAnsi="Times New Roman" w:cs="Times New Roman"/>
          <w:sz w:val="24"/>
          <w:szCs w:val="24"/>
          <w:shd w:val="clear" w:color="auto" w:fill="FFFFFF"/>
        </w:rPr>
        <w:t xml:space="preserve">, Mathematics, Biology, </w:t>
      </w:r>
      <w:r w:rsidR="00552DF5" w:rsidRPr="00552DF5">
        <w:rPr>
          <w:rFonts w:ascii="Times New Roman" w:hAnsi="Times New Roman" w:cs="Times New Roman"/>
          <w:sz w:val="24"/>
          <w:szCs w:val="24"/>
          <w:shd w:val="clear" w:color="auto" w:fill="FFFFFF"/>
        </w:rPr>
        <w:t xml:space="preserve">Catering, </w:t>
      </w:r>
      <w:r w:rsidR="00782581">
        <w:rPr>
          <w:rFonts w:ascii="Times New Roman" w:hAnsi="Times New Roman" w:cs="Times New Roman"/>
          <w:sz w:val="24"/>
          <w:szCs w:val="24"/>
          <w:shd w:val="clear" w:color="auto" w:fill="FFFFFF"/>
        </w:rPr>
        <w:t>Bakery</w:t>
      </w:r>
      <w:r w:rsidR="00552DF5" w:rsidRPr="00552DF5">
        <w:rPr>
          <w:rFonts w:ascii="Times New Roman" w:hAnsi="Times New Roman" w:cs="Times New Roman"/>
          <w:sz w:val="24"/>
          <w:szCs w:val="24"/>
          <w:shd w:val="clear" w:color="auto" w:fill="FFFFFF"/>
        </w:rPr>
        <w:t xml:space="preserve">, </w:t>
      </w:r>
      <w:r w:rsidR="00463615" w:rsidRPr="00552DF5">
        <w:rPr>
          <w:rFonts w:ascii="Times New Roman" w:hAnsi="Times New Roman" w:cs="Times New Roman"/>
          <w:sz w:val="24"/>
          <w:szCs w:val="24"/>
          <w:shd w:val="clear" w:color="auto" w:fill="FFFFFF"/>
        </w:rPr>
        <w:t>M</w:t>
      </w:r>
      <w:r w:rsidR="003C4B7F" w:rsidRPr="00552DF5">
        <w:rPr>
          <w:rFonts w:ascii="Times New Roman" w:hAnsi="Times New Roman" w:cs="Times New Roman"/>
          <w:sz w:val="24"/>
          <w:szCs w:val="24"/>
          <w:shd w:val="clear" w:color="auto" w:fill="FFFFFF"/>
        </w:rPr>
        <w:t xml:space="preserve">eat </w:t>
      </w:r>
      <w:r w:rsidR="00463615" w:rsidRPr="00552DF5">
        <w:rPr>
          <w:rFonts w:ascii="Times New Roman" w:hAnsi="Times New Roman" w:cs="Times New Roman"/>
          <w:sz w:val="24"/>
          <w:szCs w:val="24"/>
          <w:shd w:val="clear" w:color="auto" w:fill="FFFFFF"/>
        </w:rPr>
        <w:t>and Milk Processing, Mechanics, Computer Science, 13 classrooms, a</w:t>
      </w:r>
      <w:r w:rsidR="003C4B7F" w:rsidRPr="00552DF5">
        <w:rPr>
          <w:rFonts w:ascii="Times New Roman" w:hAnsi="Times New Roman" w:cs="Times New Roman"/>
          <w:sz w:val="24"/>
          <w:szCs w:val="24"/>
          <w:shd w:val="clear" w:color="auto" w:fill="FFFFFF"/>
        </w:rPr>
        <w:t xml:space="preserve"> lab for students</w:t>
      </w:r>
      <w:r w:rsidR="00463615" w:rsidRPr="00552DF5">
        <w:rPr>
          <w:rFonts w:ascii="Times New Roman" w:hAnsi="Times New Roman" w:cs="Times New Roman"/>
          <w:sz w:val="24"/>
          <w:szCs w:val="24"/>
          <w:shd w:val="clear" w:color="auto" w:fill="FFFFFF"/>
        </w:rPr>
        <w:t>’ career guidance and counselling, three l</w:t>
      </w:r>
      <w:r w:rsidR="003C4B7F" w:rsidRPr="00552DF5">
        <w:rPr>
          <w:rFonts w:ascii="Times New Roman" w:hAnsi="Times New Roman" w:cs="Times New Roman"/>
          <w:sz w:val="24"/>
          <w:szCs w:val="24"/>
          <w:shd w:val="clear" w:color="auto" w:fill="FFFFFF"/>
        </w:rPr>
        <w:t>abs for the physical and chemical analysis of food products</w:t>
      </w:r>
      <w:r w:rsidR="00463615" w:rsidRPr="00552DF5">
        <w:rPr>
          <w:rFonts w:ascii="Times New Roman" w:hAnsi="Times New Roman" w:cs="Times New Roman"/>
          <w:sz w:val="24"/>
          <w:szCs w:val="24"/>
          <w:shd w:val="clear" w:color="auto" w:fill="FFFFFF"/>
        </w:rPr>
        <w:t xml:space="preserve">, a gym, </w:t>
      </w:r>
      <w:r w:rsidR="003C4B7F" w:rsidRPr="00552DF5">
        <w:rPr>
          <w:rFonts w:ascii="Times New Roman" w:hAnsi="Times New Roman" w:cs="Times New Roman"/>
          <w:sz w:val="24"/>
          <w:szCs w:val="24"/>
          <w:shd w:val="clear" w:color="auto" w:fill="FFFFFF"/>
        </w:rPr>
        <w:t>courts of volleyball</w:t>
      </w:r>
      <w:r w:rsidRPr="00552DF5">
        <w:rPr>
          <w:rFonts w:ascii="Times New Roman" w:hAnsi="Times New Roman" w:cs="Times New Roman"/>
          <w:sz w:val="24"/>
          <w:szCs w:val="24"/>
          <w:shd w:val="clear" w:color="auto" w:fill="FFFFFF"/>
        </w:rPr>
        <w:t>,</w:t>
      </w:r>
      <w:r w:rsidR="003C4B7F" w:rsidRPr="00552DF5">
        <w:rPr>
          <w:rFonts w:ascii="Times New Roman" w:hAnsi="Times New Roman" w:cs="Times New Roman"/>
          <w:sz w:val="24"/>
          <w:szCs w:val="24"/>
          <w:shd w:val="clear" w:color="auto" w:fill="FFFFFF"/>
        </w:rPr>
        <w:t xml:space="preserve"> basketball</w:t>
      </w:r>
      <w:r w:rsidRPr="00552DF5">
        <w:rPr>
          <w:rFonts w:ascii="Times New Roman" w:hAnsi="Times New Roman" w:cs="Times New Roman"/>
          <w:sz w:val="24"/>
          <w:szCs w:val="24"/>
          <w:shd w:val="clear" w:color="auto" w:fill="FFFFFF"/>
        </w:rPr>
        <w:t>, football, a ca</w:t>
      </w:r>
      <w:r w:rsidR="00A6472C" w:rsidRPr="00552DF5">
        <w:rPr>
          <w:rFonts w:ascii="Times New Roman" w:hAnsi="Times New Roman" w:cs="Times New Roman"/>
          <w:sz w:val="24"/>
          <w:szCs w:val="24"/>
          <w:shd w:val="clear" w:color="auto" w:fill="FFFFFF"/>
        </w:rPr>
        <w:t>nteen</w:t>
      </w:r>
      <w:r w:rsidR="002F6196" w:rsidRPr="00552DF5">
        <w:rPr>
          <w:rFonts w:ascii="Times New Roman" w:hAnsi="Times New Roman" w:cs="Times New Roman"/>
          <w:sz w:val="24"/>
          <w:szCs w:val="24"/>
          <w:shd w:val="clear" w:color="auto" w:fill="FFFFFF"/>
        </w:rPr>
        <w:t>, a youth hostel,</w:t>
      </w:r>
      <w:r w:rsidR="00EC530B" w:rsidRPr="00552DF5">
        <w:rPr>
          <w:rFonts w:ascii="Times New Roman" w:hAnsi="Times New Roman" w:cs="Times New Roman"/>
          <w:sz w:val="24"/>
          <w:szCs w:val="24"/>
          <w:shd w:val="clear" w:color="auto" w:fill="FFFFFF"/>
        </w:rPr>
        <w:t xml:space="preserve"> two reading r</w:t>
      </w:r>
      <w:r w:rsidR="003C4B7F" w:rsidRPr="00552DF5">
        <w:rPr>
          <w:rFonts w:ascii="Times New Roman" w:hAnsi="Times New Roman" w:cs="Times New Roman"/>
          <w:sz w:val="24"/>
          <w:szCs w:val="24"/>
          <w:shd w:val="clear" w:color="auto" w:fill="FFFFFF"/>
        </w:rPr>
        <w:t xml:space="preserve">ooms and a library. </w:t>
      </w:r>
    </w:p>
    <w:p w:rsidR="002F6196" w:rsidRPr="00552DF5" w:rsidRDefault="002F6196" w:rsidP="00B15F32">
      <w:pPr>
        <w:jc w:val="both"/>
        <w:rPr>
          <w:rFonts w:ascii="Times New Roman" w:hAnsi="Times New Roman" w:cs="Times New Roman"/>
          <w:sz w:val="24"/>
          <w:szCs w:val="24"/>
          <w:shd w:val="clear" w:color="auto" w:fill="FFFFFF"/>
        </w:rPr>
      </w:pPr>
      <w:r w:rsidRPr="00552DF5">
        <w:rPr>
          <w:rFonts w:ascii="Times New Roman" w:hAnsi="Times New Roman" w:cs="Times New Roman"/>
          <w:sz w:val="24"/>
          <w:szCs w:val="24"/>
          <w:shd w:val="clear" w:color="auto" w:fill="FFFFFF"/>
        </w:rPr>
        <w:t>The school endowment has been</w:t>
      </w:r>
      <w:r w:rsidR="003C4B7F" w:rsidRPr="00552DF5">
        <w:rPr>
          <w:rFonts w:ascii="Times New Roman" w:hAnsi="Times New Roman" w:cs="Times New Roman"/>
          <w:sz w:val="24"/>
          <w:szCs w:val="24"/>
          <w:shd w:val="clear" w:color="auto" w:fill="FFFFFF"/>
        </w:rPr>
        <w:t xml:space="preserve"> improved from extra budgetary resources which come from the student</w:t>
      </w:r>
      <w:r w:rsidRPr="00552DF5">
        <w:rPr>
          <w:rFonts w:ascii="Times New Roman" w:hAnsi="Times New Roman" w:cs="Times New Roman"/>
          <w:sz w:val="24"/>
          <w:szCs w:val="24"/>
          <w:shd w:val="clear" w:color="auto" w:fill="FFFFFF"/>
        </w:rPr>
        <w:t>s’ activity in the micro-production workshops. In 2000 our scho</w:t>
      </w:r>
      <w:r w:rsidR="003C4B7F" w:rsidRPr="00552DF5">
        <w:rPr>
          <w:rFonts w:ascii="Times New Roman" w:hAnsi="Times New Roman" w:cs="Times New Roman"/>
          <w:sz w:val="24"/>
          <w:szCs w:val="24"/>
          <w:shd w:val="clear" w:color="auto" w:fill="FFFFFF"/>
        </w:rPr>
        <w:t>ol was included in a reconstruction and consolidation program finance</w:t>
      </w:r>
      <w:r w:rsidRPr="00552DF5">
        <w:rPr>
          <w:rFonts w:ascii="Times New Roman" w:hAnsi="Times New Roman" w:cs="Times New Roman"/>
          <w:sz w:val="24"/>
          <w:szCs w:val="24"/>
          <w:shd w:val="clear" w:color="auto" w:fill="FFFFFF"/>
        </w:rPr>
        <w:t>d by the World B</w:t>
      </w:r>
      <w:r w:rsidR="00BE1FB4" w:rsidRPr="00552DF5">
        <w:rPr>
          <w:rFonts w:ascii="Times New Roman" w:hAnsi="Times New Roman" w:cs="Times New Roman"/>
          <w:sz w:val="24"/>
          <w:szCs w:val="24"/>
          <w:shd w:val="clear" w:color="auto" w:fill="FFFFFF"/>
        </w:rPr>
        <w:t>ank.</w:t>
      </w:r>
    </w:p>
    <w:p w:rsidR="00A0466E" w:rsidRPr="00552DF5" w:rsidRDefault="002F6196" w:rsidP="00B15F32">
      <w:pPr>
        <w:jc w:val="both"/>
        <w:rPr>
          <w:rFonts w:ascii="Times New Roman" w:hAnsi="Times New Roman" w:cs="Times New Roman"/>
          <w:sz w:val="24"/>
          <w:szCs w:val="24"/>
          <w:shd w:val="clear" w:color="auto" w:fill="FFFFFF"/>
        </w:rPr>
      </w:pPr>
      <w:r w:rsidRPr="00552DF5">
        <w:rPr>
          <w:rFonts w:ascii="Times New Roman" w:hAnsi="Times New Roman" w:cs="Times New Roman"/>
          <w:sz w:val="24"/>
          <w:szCs w:val="24"/>
          <w:shd w:val="clear" w:color="auto" w:fill="FFFFFF"/>
        </w:rPr>
        <w:t>O</w:t>
      </w:r>
      <w:r w:rsidR="003C4B7F" w:rsidRPr="00552DF5">
        <w:rPr>
          <w:rFonts w:ascii="Times New Roman" w:hAnsi="Times New Roman" w:cs="Times New Roman"/>
          <w:sz w:val="24"/>
          <w:szCs w:val="24"/>
          <w:shd w:val="clear" w:color="auto" w:fill="FFFFFF"/>
        </w:rPr>
        <w:t>ur sc</w:t>
      </w:r>
      <w:r w:rsidRPr="00552DF5">
        <w:rPr>
          <w:rFonts w:ascii="Times New Roman" w:hAnsi="Times New Roman" w:cs="Times New Roman"/>
          <w:sz w:val="24"/>
          <w:szCs w:val="24"/>
          <w:shd w:val="clear" w:color="auto" w:fill="FFFFFF"/>
        </w:rPr>
        <w:t>hool guarantees services for our</w:t>
      </w:r>
      <w:r w:rsidR="003C4B7F" w:rsidRPr="00552DF5">
        <w:rPr>
          <w:rFonts w:ascii="Times New Roman" w:hAnsi="Times New Roman" w:cs="Times New Roman"/>
          <w:sz w:val="24"/>
          <w:szCs w:val="24"/>
          <w:shd w:val="clear" w:color="auto" w:fill="FFFFFF"/>
        </w:rPr>
        <w:t xml:space="preserve"> community</w:t>
      </w:r>
      <w:r w:rsidRPr="00552DF5">
        <w:rPr>
          <w:rFonts w:ascii="Times New Roman" w:hAnsi="Times New Roman" w:cs="Times New Roman"/>
          <w:sz w:val="24"/>
          <w:szCs w:val="24"/>
          <w:shd w:val="clear" w:color="auto" w:fill="FFFFFF"/>
        </w:rPr>
        <w:t>,</w:t>
      </w:r>
      <w:r w:rsidR="003C4B7F" w:rsidRPr="00552DF5">
        <w:rPr>
          <w:rFonts w:ascii="Times New Roman" w:hAnsi="Times New Roman" w:cs="Times New Roman"/>
          <w:sz w:val="24"/>
          <w:szCs w:val="24"/>
          <w:shd w:val="clear" w:color="auto" w:fill="FFFFFF"/>
        </w:rPr>
        <w:t xml:space="preserve"> developing partnerships with</w:t>
      </w:r>
      <w:r w:rsidRPr="00552DF5">
        <w:rPr>
          <w:rFonts w:ascii="Times New Roman" w:hAnsi="Times New Roman" w:cs="Times New Roman"/>
          <w:sz w:val="24"/>
          <w:szCs w:val="24"/>
          <w:shd w:val="clear" w:color="auto" w:fill="FFFFFF"/>
        </w:rPr>
        <w:t xml:space="preserve"> the Town Hall, the City Council,</w:t>
      </w:r>
      <w:r w:rsidR="003C4B7F" w:rsidRPr="00552DF5">
        <w:rPr>
          <w:rFonts w:ascii="Times New Roman" w:hAnsi="Times New Roman" w:cs="Times New Roman"/>
          <w:sz w:val="24"/>
          <w:szCs w:val="24"/>
          <w:shd w:val="clear" w:color="auto" w:fill="FFFFFF"/>
        </w:rPr>
        <w:t xml:space="preserve"> the </w:t>
      </w:r>
      <w:r w:rsidRPr="00552DF5">
        <w:rPr>
          <w:rFonts w:ascii="Times New Roman" w:hAnsi="Times New Roman" w:cs="Times New Roman"/>
          <w:sz w:val="24"/>
          <w:szCs w:val="24"/>
          <w:shd w:val="clear" w:color="auto" w:fill="FFFFFF"/>
        </w:rPr>
        <w:t>Board of Environmental Pr</w:t>
      </w:r>
      <w:r w:rsidR="003C4B7F" w:rsidRPr="00552DF5">
        <w:rPr>
          <w:rFonts w:ascii="Times New Roman" w:hAnsi="Times New Roman" w:cs="Times New Roman"/>
          <w:sz w:val="24"/>
          <w:szCs w:val="24"/>
          <w:shd w:val="clear" w:color="auto" w:fill="FFFFFF"/>
        </w:rPr>
        <w:t>otection</w:t>
      </w:r>
      <w:r w:rsidRPr="00552DF5">
        <w:rPr>
          <w:rFonts w:ascii="Times New Roman" w:hAnsi="Times New Roman" w:cs="Times New Roman"/>
          <w:sz w:val="24"/>
          <w:szCs w:val="24"/>
          <w:shd w:val="clear" w:color="auto" w:fill="FFFFFF"/>
        </w:rPr>
        <w:t>,</w:t>
      </w:r>
      <w:r w:rsidR="00A0466E" w:rsidRPr="00552DF5">
        <w:rPr>
          <w:rFonts w:ascii="Times New Roman" w:hAnsi="Times New Roman" w:cs="Times New Roman"/>
          <w:sz w:val="24"/>
          <w:szCs w:val="24"/>
          <w:shd w:val="clear" w:color="auto" w:fill="FFFFFF"/>
        </w:rPr>
        <w:t xml:space="preserve"> the Board of Child Welfare, </w:t>
      </w:r>
      <w:r w:rsidR="003C4B7F" w:rsidRPr="00552DF5">
        <w:rPr>
          <w:rFonts w:ascii="Times New Roman" w:hAnsi="Times New Roman" w:cs="Times New Roman"/>
          <w:sz w:val="24"/>
          <w:szCs w:val="24"/>
          <w:shd w:val="clear" w:color="auto" w:fill="FFFFFF"/>
        </w:rPr>
        <w:t>together with the parents</w:t>
      </w:r>
      <w:r w:rsidR="00A0466E" w:rsidRPr="00552DF5">
        <w:rPr>
          <w:rFonts w:ascii="Times New Roman" w:hAnsi="Times New Roman" w:cs="Times New Roman"/>
          <w:sz w:val="24"/>
          <w:szCs w:val="24"/>
          <w:shd w:val="clear" w:color="auto" w:fill="FFFFFF"/>
        </w:rPr>
        <w:t>’</w:t>
      </w:r>
      <w:r w:rsidR="003C4B7F" w:rsidRPr="00552DF5">
        <w:rPr>
          <w:rFonts w:ascii="Times New Roman" w:hAnsi="Times New Roman" w:cs="Times New Roman"/>
          <w:sz w:val="24"/>
          <w:szCs w:val="24"/>
          <w:shd w:val="clear" w:color="auto" w:fill="FFFFFF"/>
        </w:rPr>
        <w:t xml:space="preserve"> committee</w:t>
      </w:r>
      <w:r w:rsidR="00A0466E" w:rsidRPr="00552DF5">
        <w:rPr>
          <w:rFonts w:ascii="Times New Roman" w:hAnsi="Times New Roman" w:cs="Times New Roman"/>
          <w:sz w:val="24"/>
          <w:szCs w:val="24"/>
          <w:shd w:val="clear" w:color="auto" w:fill="FFFFFF"/>
        </w:rPr>
        <w:t>,</w:t>
      </w:r>
      <w:r w:rsidR="003C4B7F" w:rsidRPr="00552DF5">
        <w:rPr>
          <w:rFonts w:ascii="Times New Roman" w:hAnsi="Times New Roman" w:cs="Times New Roman"/>
          <w:sz w:val="24"/>
          <w:szCs w:val="24"/>
          <w:shd w:val="clear" w:color="auto" w:fill="FFFFFF"/>
        </w:rPr>
        <w:t xml:space="preserve"> trade unions</w:t>
      </w:r>
      <w:r w:rsidR="00A0466E" w:rsidRPr="00552DF5">
        <w:rPr>
          <w:rFonts w:ascii="Times New Roman" w:hAnsi="Times New Roman" w:cs="Times New Roman"/>
          <w:sz w:val="24"/>
          <w:szCs w:val="24"/>
          <w:shd w:val="clear" w:color="auto" w:fill="FFFFFF"/>
        </w:rPr>
        <w:t>,</w:t>
      </w:r>
      <w:r w:rsidR="003C4B7F" w:rsidRPr="00552DF5">
        <w:rPr>
          <w:rFonts w:ascii="Times New Roman" w:hAnsi="Times New Roman" w:cs="Times New Roman"/>
          <w:sz w:val="24"/>
          <w:szCs w:val="24"/>
          <w:shd w:val="clear" w:color="auto" w:fill="FFFFFF"/>
        </w:rPr>
        <w:t xml:space="preserve"> the police and</w:t>
      </w:r>
      <w:r w:rsidR="00A0466E" w:rsidRPr="00552DF5">
        <w:rPr>
          <w:rFonts w:ascii="Times New Roman" w:hAnsi="Times New Roman" w:cs="Times New Roman"/>
          <w:sz w:val="24"/>
          <w:szCs w:val="24"/>
          <w:shd w:val="clear" w:color="auto" w:fill="FFFFFF"/>
        </w:rPr>
        <w:t>,</w:t>
      </w:r>
      <w:r w:rsidR="003C4B7F" w:rsidRPr="00552DF5">
        <w:rPr>
          <w:rFonts w:ascii="Times New Roman" w:hAnsi="Times New Roman" w:cs="Times New Roman"/>
          <w:sz w:val="24"/>
          <w:szCs w:val="24"/>
          <w:shd w:val="clear" w:color="auto" w:fill="FFFFFF"/>
        </w:rPr>
        <w:t xml:space="preserve"> last but not least</w:t>
      </w:r>
      <w:r w:rsidR="00A0466E" w:rsidRPr="00552DF5">
        <w:rPr>
          <w:rFonts w:ascii="Times New Roman" w:hAnsi="Times New Roman" w:cs="Times New Roman"/>
          <w:sz w:val="24"/>
          <w:szCs w:val="24"/>
          <w:shd w:val="clear" w:color="auto" w:fill="FFFFFF"/>
        </w:rPr>
        <w:t>, with the C</w:t>
      </w:r>
      <w:r w:rsidR="003C4B7F" w:rsidRPr="00552DF5">
        <w:rPr>
          <w:rFonts w:ascii="Times New Roman" w:hAnsi="Times New Roman" w:cs="Times New Roman"/>
          <w:sz w:val="24"/>
          <w:szCs w:val="24"/>
          <w:shd w:val="clear" w:color="auto" w:fill="FFFFFF"/>
        </w:rPr>
        <w:t xml:space="preserve">hurch. </w:t>
      </w:r>
    </w:p>
    <w:p w:rsidR="00A0466E" w:rsidRPr="00552DF5" w:rsidRDefault="00A0466E" w:rsidP="00B15F32">
      <w:pPr>
        <w:jc w:val="both"/>
        <w:rPr>
          <w:rFonts w:ascii="Times New Roman" w:hAnsi="Times New Roman" w:cs="Times New Roman"/>
          <w:sz w:val="24"/>
          <w:szCs w:val="24"/>
          <w:shd w:val="clear" w:color="auto" w:fill="FFFFFF"/>
        </w:rPr>
      </w:pPr>
      <w:r w:rsidRPr="00552DF5">
        <w:rPr>
          <w:rFonts w:ascii="Times New Roman" w:hAnsi="Times New Roman" w:cs="Times New Roman"/>
          <w:sz w:val="24"/>
          <w:szCs w:val="24"/>
          <w:shd w:val="clear" w:color="auto" w:fill="FFFFFF"/>
        </w:rPr>
        <w:t xml:space="preserve">Starting from </w:t>
      </w:r>
      <w:r w:rsidR="003C4B7F" w:rsidRPr="00552DF5">
        <w:rPr>
          <w:rFonts w:ascii="Times New Roman" w:hAnsi="Times New Roman" w:cs="Times New Roman"/>
          <w:sz w:val="24"/>
          <w:szCs w:val="24"/>
          <w:shd w:val="clear" w:color="auto" w:fill="FFFFFF"/>
        </w:rPr>
        <w:t>1999</w:t>
      </w:r>
      <w:r w:rsidRPr="00552DF5">
        <w:rPr>
          <w:rFonts w:ascii="Times New Roman" w:hAnsi="Times New Roman" w:cs="Times New Roman"/>
          <w:sz w:val="24"/>
          <w:szCs w:val="24"/>
          <w:shd w:val="clear" w:color="auto" w:fill="FFFFFF"/>
        </w:rPr>
        <w:t xml:space="preserve"> – 2000,</w:t>
      </w:r>
      <w:r w:rsidR="003C4B7F" w:rsidRPr="00552DF5">
        <w:rPr>
          <w:rFonts w:ascii="Times New Roman" w:hAnsi="Times New Roman" w:cs="Times New Roman"/>
          <w:sz w:val="24"/>
          <w:szCs w:val="24"/>
          <w:shd w:val="clear" w:color="auto" w:fill="FFFFFF"/>
        </w:rPr>
        <w:t xml:space="preserve"> </w:t>
      </w:r>
      <w:r w:rsidRPr="00552DF5">
        <w:rPr>
          <w:rFonts w:ascii="Times New Roman" w:hAnsi="Times New Roman" w:cs="Times New Roman"/>
          <w:sz w:val="24"/>
          <w:szCs w:val="24"/>
          <w:shd w:val="clear" w:color="auto" w:fill="FFFFFF"/>
        </w:rPr>
        <w:t>school curricula</w:t>
      </w:r>
      <w:r w:rsidR="00D960C8" w:rsidRPr="00552DF5">
        <w:rPr>
          <w:rFonts w:ascii="Times New Roman" w:hAnsi="Times New Roman" w:cs="Times New Roman"/>
          <w:sz w:val="24"/>
          <w:szCs w:val="24"/>
          <w:shd w:val="clear" w:color="auto" w:fill="FFFFFF"/>
        </w:rPr>
        <w:t xml:space="preserve"> have been used</w:t>
      </w:r>
      <w:r w:rsidRPr="00552DF5">
        <w:rPr>
          <w:rFonts w:ascii="Times New Roman" w:hAnsi="Times New Roman" w:cs="Times New Roman"/>
          <w:sz w:val="24"/>
          <w:szCs w:val="24"/>
          <w:shd w:val="clear" w:color="auto" w:fill="FFFFFF"/>
        </w:rPr>
        <w:t xml:space="preserve"> in the educational process according to the PHARE VET RO 9405 model</w:t>
      </w:r>
      <w:r w:rsidR="003C4B7F" w:rsidRPr="00552DF5">
        <w:rPr>
          <w:rFonts w:ascii="Times New Roman" w:hAnsi="Times New Roman" w:cs="Times New Roman"/>
          <w:sz w:val="24"/>
          <w:szCs w:val="24"/>
          <w:shd w:val="clear" w:color="auto" w:fill="FFFFFF"/>
        </w:rPr>
        <w:t xml:space="preserve"> and </w:t>
      </w:r>
      <w:r w:rsidRPr="00552DF5">
        <w:rPr>
          <w:rFonts w:ascii="Times New Roman" w:hAnsi="Times New Roman" w:cs="Times New Roman"/>
          <w:sz w:val="24"/>
          <w:szCs w:val="24"/>
          <w:shd w:val="clear" w:color="auto" w:fill="FFFFFF"/>
        </w:rPr>
        <w:t>the</w:t>
      </w:r>
      <w:r w:rsidR="003C4B7F" w:rsidRPr="00552DF5">
        <w:rPr>
          <w:rFonts w:ascii="Times New Roman" w:hAnsi="Times New Roman" w:cs="Times New Roman"/>
          <w:sz w:val="24"/>
          <w:szCs w:val="24"/>
          <w:shd w:val="clear" w:color="auto" w:fill="FFFFFF"/>
        </w:rPr>
        <w:t xml:space="preserve"> local development curriculum </w:t>
      </w:r>
      <w:r w:rsidRPr="00552DF5">
        <w:rPr>
          <w:rFonts w:ascii="Times New Roman" w:hAnsi="Times New Roman" w:cs="Times New Roman"/>
          <w:sz w:val="24"/>
          <w:szCs w:val="24"/>
          <w:shd w:val="clear" w:color="auto" w:fill="FFFFFF"/>
        </w:rPr>
        <w:t xml:space="preserve">has been elaborated </w:t>
      </w:r>
      <w:r w:rsidR="003C4B7F" w:rsidRPr="00552DF5">
        <w:rPr>
          <w:rFonts w:ascii="Times New Roman" w:hAnsi="Times New Roman" w:cs="Times New Roman"/>
          <w:sz w:val="24"/>
          <w:szCs w:val="24"/>
          <w:shd w:val="clear" w:color="auto" w:fill="FFFFFF"/>
        </w:rPr>
        <w:t xml:space="preserve">in partnership with economic agents. </w:t>
      </w:r>
    </w:p>
    <w:p w:rsidR="00C56D80" w:rsidRPr="00552DF5" w:rsidRDefault="00A0466E" w:rsidP="00B15F32">
      <w:pPr>
        <w:jc w:val="both"/>
        <w:rPr>
          <w:rFonts w:ascii="Times New Roman" w:hAnsi="Times New Roman" w:cs="Times New Roman"/>
          <w:sz w:val="24"/>
          <w:szCs w:val="24"/>
          <w:shd w:val="clear" w:color="auto" w:fill="FFFFFF"/>
        </w:rPr>
      </w:pPr>
      <w:r w:rsidRPr="00552DF5">
        <w:rPr>
          <w:rFonts w:ascii="Times New Roman" w:hAnsi="Times New Roman" w:cs="Times New Roman"/>
          <w:sz w:val="24"/>
          <w:szCs w:val="24"/>
          <w:shd w:val="clear" w:color="auto" w:fill="FFFFFF"/>
        </w:rPr>
        <w:lastRenderedPageBreak/>
        <w:t>T</w:t>
      </w:r>
      <w:r w:rsidR="003C4B7F" w:rsidRPr="00552DF5">
        <w:rPr>
          <w:rFonts w:ascii="Times New Roman" w:hAnsi="Times New Roman" w:cs="Times New Roman"/>
          <w:sz w:val="24"/>
          <w:szCs w:val="24"/>
          <w:shd w:val="clear" w:color="auto" w:fill="FFFFFF"/>
        </w:rPr>
        <w:t>aking into account the school progr</w:t>
      </w:r>
      <w:r w:rsidRPr="00552DF5">
        <w:rPr>
          <w:rFonts w:ascii="Times New Roman" w:hAnsi="Times New Roman" w:cs="Times New Roman"/>
          <w:sz w:val="24"/>
          <w:szCs w:val="24"/>
          <w:shd w:val="clear" w:color="auto" w:fill="FFFFFF"/>
        </w:rPr>
        <w:t>am di</w:t>
      </w:r>
      <w:r w:rsidR="003C4B7F" w:rsidRPr="00552DF5">
        <w:rPr>
          <w:rFonts w:ascii="Times New Roman" w:hAnsi="Times New Roman" w:cs="Times New Roman"/>
          <w:sz w:val="24"/>
          <w:szCs w:val="24"/>
          <w:shd w:val="clear" w:color="auto" w:fill="FFFFFF"/>
        </w:rPr>
        <w:t>ver</w:t>
      </w:r>
      <w:r w:rsidRPr="00552DF5">
        <w:rPr>
          <w:rFonts w:ascii="Times New Roman" w:hAnsi="Times New Roman" w:cs="Times New Roman"/>
          <w:sz w:val="24"/>
          <w:szCs w:val="24"/>
          <w:shd w:val="clear" w:color="auto" w:fill="FFFFFF"/>
        </w:rPr>
        <w:t>s</w:t>
      </w:r>
      <w:r w:rsidR="003C4B7F" w:rsidRPr="00552DF5">
        <w:rPr>
          <w:rFonts w:ascii="Times New Roman" w:hAnsi="Times New Roman" w:cs="Times New Roman"/>
          <w:sz w:val="24"/>
          <w:szCs w:val="24"/>
          <w:shd w:val="clear" w:color="auto" w:fill="FFFFFF"/>
        </w:rPr>
        <w:t xml:space="preserve">ification for the following years </w:t>
      </w:r>
      <w:r w:rsidRPr="00552DF5">
        <w:rPr>
          <w:rFonts w:ascii="Times New Roman" w:hAnsi="Times New Roman" w:cs="Times New Roman"/>
          <w:sz w:val="24"/>
          <w:szCs w:val="24"/>
          <w:shd w:val="clear" w:color="auto" w:fill="FFFFFF"/>
        </w:rPr>
        <w:t>(</w:t>
      </w:r>
      <w:r w:rsidR="003C4B7F" w:rsidRPr="00552DF5">
        <w:rPr>
          <w:rFonts w:ascii="Times New Roman" w:hAnsi="Times New Roman" w:cs="Times New Roman"/>
          <w:sz w:val="24"/>
          <w:szCs w:val="24"/>
          <w:shd w:val="clear" w:color="auto" w:fill="FFFFFF"/>
        </w:rPr>
        <w:t>with trade</w:t>
      </w:r>
      <w:r w:rsidRPr="00552DF5">
        <w:rPr>
          <w:rFonts w:ascii="Times New Roman" w:hAnsi="Times New Roman" w:cs="Times New Roman"/>
          <w:sz w:val="24"/>
          <w:szCs w:val="24"/>
          <w:shd w:val="clear" w:color="auto" w:fill="FFFFFF"/>
        </w:rPr>
        <w:t>s required</w:t>
      </w:r>
      <w:r w:rsidR="003C4B7F" w:rsidRPr="00552DF5">
        <w:rPr>
          <w:rFonts w:ascii="Times New Roman" w:hAnsi="Times New Roman" w:cs="Times New Roman"/>
          <w:sz w:val="24"/>
          <w:szCs w:val="24"/>
          <w:shd w:val="clear" w:color="auto" w:fill="FFFFFF"/>
        </w:rPr>
        <w:t xml:space="preserve"> on the job market</w:t>
      </w:r>
      <w:r w:rsidRPr="00552DF5">
        <w:rPr>
          <w:rFonts w:ascii="Times New Roman" w:hAnsi="Times New Roman" w:cs="Times New Roman"/>
          <w:sz w:val="24"/>
          <w:szCs w:val="24"/>
          <w:shd w:val="clear" w:color="auto" w:fill="FFFFFF"/>
        </w:rPr>
        <w:t>),</w:t>
      </w:r>
      <w:r w:rsidR="003C4B7F" w:rsidRPr="00552DF5">
        <w:rPr>
          <w:rFonts w:ascii="Times New Roman" w:hAnsi="Times New Roman" w:cs="Times New Roman"/>
          <w:sz w:val="24"/>
          <w:szCs w:val="24"/>
          <w:shd w:val="clear" w:color="auto" w:fill="FFFFFF"/>
        </w:rPr>
        <w:t xml:space="preserve"> as well as the application of the curriculum according to the </w:t>
      </w:r>
      <w:r w:rsidRPr="00552DF5">
        <w:rPr>
          <w:rFonts w:ascii="Times New Roman" w:hAnsi="Times New Roman" w:cs="Times New Roman"/>
          <w:sz w:val="24"/>
          <w:szCs w:val="24"/>
          <w:shd w:val="clear" w:color="auto" w:fill="FFFFFF"/>
        </w:rPr>
        <w:t>PHARE VET RO 9405 model, the school</w:t>
      </w:r>
      <w:r w:rsidR="003C4B7F" w:rsidRPr="00552DF5">
        <w:rPr>
          <w:rFonts w:ascii="Times New Roman" w:hAnsi="Times New Roman" w:cs="Times New Roman"/>
          <w:sz w:val="24"/>
          <w:szCs w:val="24"/>
          <w:shd w:val="clear" w:color="auto" w:fill="FFFFFF"/>
        </w:rPr>
        <w:t xml:space="preserve"> workshop</w:t>
      </w:r>
      <w:r w:rsidRPr="00552DF5">
        <w:rPr>
          <w:rFonts w:ascii="Times New Roman" w:hAnsi="Times New Roman" w:cs="Times New Roman"/>
          <w:sz w:val="24"/>
          <w:szCs w:val="24"/>
          <w:shd w:val="clear" w:color="auto" w:fill="FFFFFF"/>
        </w:rPr>
        <w:t xml:space="preserve">s have been modernized so as to </w:t>
      </w:r>
      <w:r w:rsidR="00B15F32" w:rsidRPr="00552DF5">
        <w:rPr>
          <w:rFonts w:ascii="Times New Roman" w:hAnsi="Times New Roman" w:cs="Times New Roman"/>
          <w:sz w:val="24"/>
          <w:szCs w:val="24"/>
          <w:shd w:val="clear" w:color="auto" w:fill="FFFFFF"/>
        </w:rPr>
        <w:t>correspond to and function at European standards.</w:t>
      </w:r>
      <w:r w:rsidR="003C4B7F" w:rsidRPr="00552DF5">
        <w:rPr>
          <w:rFonts w:ascii="Times New Roman" w:hAnsi="Times New Roman" w:cs="Times New Roman"/>
          <w:sz w:val="24"/>
          <w:szCs w:val="24"/>
          <w:shd w:val="clear" w:color="auto" w:fill="FFFFFF"/>
        </w:rPr>
        <w:t xml:space="preserve"> </w:t>
      </w:r>
    </w:p>
    <w:p w:rsidR="00CE2674" w:rsidRPr="00552DF5" w:rsidRDefault="00CE2674" w:rsidP="00CE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552DF5">
        <w:rPr>
          <w:rFonts w:ascii="Times New Roman" w:eastAsia="Times New Roman" w:hAnsi="Times New Roman" w:cs="Times New Roman"/>
          <w:sz w:val="24"/>
          <w:szCs w:val="24"/>
        </w:rPr>
        <w:t xml:space="preserve">The Food Industry High School, </w:t>
      </w:r>
      <w:r w:rsidR="00BE1AE5">
        <w:rPr>
          <w:rFonts w:ascii="Times New Roman" w:eastAsia="Times New Roman" w:hAnsi="Times New Roman" w:cs="Times New Roman"/>
          <w:sz w:val="24"/>
          <w:szCs w:val="24"/>
        </w:rPr>
        <w:t xml:space="preserve">(Liceul de Industrie Alimentara), </w:t>
      </w:r>
      <w:r w:rsidRPr="00552DF5">
        <w:rPr>
          <w:rFonts w:ascii="Times New Roman" w:eastAsia="Times New Roman" w:hAnsi="Times New Roman" w:cs="Times New Roman"/>
          <w:sz w:val="24"/>
          <w:szCs w:val="24"/>
        </w:rPr>
        <w:t xml:space="preserve">Craiova, has been a European School twice in a row, due to the large number of European projects carried out. We </w:t>
      </w:r>
      <w:r w:rsidR="00BE1AE5">
        <w:rPr>
          <w:rFonts w:ascii="Times New Roman" w:eastAsia="Times New Roman" w:hAnsi="Times New Roman" w:cs="Times New Roman"/>
          <w:sz w:val="24"/>
          <w:szCs w:val="24"/>
        </w:rPr>
        <w:t xml:space="preserve">have </w:t>
      </w:r>
      <w:r w:rsidRPr="00552DF5">
        <w:rPr>
          <w:rFonts w:ascii="Times New Roman" w:eastAsia="Times New Roman" w:hAnsi="Times New Roman" w:cs="Times New Roman"/>
          <w:sz w:val="24"/>
          <w:szCs w:val="24"/>
        </w:rPr>
        <w:t>coordinated and participated, in the long run, in projects such as: Grundtvig, Comenius, Leonardo da Vinci,</w:t>
      </w:r>
      <w:r w:rsidR="00BE1AE5">
        <w:rPr>
          <w:rFonts w:ascii="Times New Roman" w:eastAsia="Times New Roman" w:hAnsi="Times New Roman" w:cs="Times New Roman"/>
          <w:sz w:val="24"/>
          <w:szCs w:val="24"/>
        </w:rPr>
        <w:t xml:space="preserve"> Minerva,</w:t>
      </w:r>
      <w:r w:rsidRPr="00552DF5">
        <w:rPr>
          <w:rFonts w:ascii="Times New Roman" w:eastAsia="Times New Roman" w:hAnsi="Times New Roman" w:cs="Times New Roman"/>
          <w:sz w:val="24"/>
          <w:szCs w:val="24"/>
        </w:rPr>
        <w:t xml:space="preserve"> POCU, POSDRU, ROSE, ERASMUS +.</w:t>
      </w:r>
    </w:p>
    <w:p w:rsidR="00CE2674" w:rsidRPr="00552DF5" w:rsidRDefault="00CE2674" w:rsidP="00CE2674">
      <w:pPr>
        <w:pStyle w:val="HTMLPreformatted"/>
        <w:spacing w:line="360" w:lineRule="auto"/>
        <w:rPr>
          <w:rFonts w:ascii="Times New Roman" w:hAnsi="Times New Roman" w:cs="Times New Roman"/>
          <w:sz w:val="24"/>
          <w:szCs w:val="24"/>
        </w:rPr>
      </w:pPr>
      <w:r w:rsidRPr="00552DF5">
        <w:rPr>
          <w:rFonts w:ascii="Times New Roman" w:hAnsi="Times New Roman" w:cs="Times New Roman"/>
          <w:sz w:val="24"/>
          <w:szCs w:val="24"/>
        </w:rPr>
        <w:tab/>
        <w:t xml:space="preserve">For more information about us you can access the school website </w:t>
      </w:r>
      <w:hyperlink r:id="rId7" w:history="1">
        <w:r w:rsidRPr="00552DF5">
          <w:rPr>
            <w:rStyle w:val="Hyperlink"/>
            <w:rFonts w:ascii="Times New Roman" w:hAnsi="Times New Roman" w:cs="Times New Roman"/>
            <w:i/>
            <w:color w:val="auto"/>
            <w:sz w:val="24"/>
            <w:szCs w:val="24"/>
            <w:lang w:val="ro-RO"/>
          </w:rPr>
          <w:t>http://www.ctiacraiova.ro</w:t>
        </w:r>
      </w:hyperlink>
      <w:r w:rsidRPr="00552DF5">
        <w:rPr>
          <w:rFonts w:ascii="Times New Roman" w:hAnsi="Times New Roman" w:cs="Times New Roman"/>
          <w:sz w:val="24"/>
          <w:szCs w:val="24"/>
        </w:rPr>
        <w:t xml:space="preserve"> , or facebook address </w:t>
      </w:r>
      <w:hyperlink r:id="rId8" w:history="1">
        <w:r w:rsidRPr="00552DF5">
          <w:rPr>
            <w:rStyle w:val="Hyperlink"/>
            <w:rFonts w:ascii="Times New Roman" w:hAnsi="Times New Roman" w:cs="Times New Roman"/>
            <w:color w:val="auto"/>
            <w:sz w:val="24"/>
            <w:szCs w:val="24"/>
          </w:rPr>
          <w:t>https://www.facebook.com/Liceul-de-Industrie-Alimentar%C4%83-Craiova-249224825780487/</w:t>
        </w:r>
      </w:hyperlink>
    </w:p>
    <w:p w:rsidR="00CE2674" w:rsidRPr="00552DF5" w:rsidRDefault="00CE2674" w:rsidP="00B15F32">
      <w:pPr>
        <w:jc w:val="both"/>
        <w:rPr>
          <w:rFonts w:ascii="Times New Roman" w:hAnsi="Times New Roman" w:cs="Times New Roman"/>
          <w:sz w:val="24"/>
          <w:szCs w:val="24"/>
          <w:shd w:val="clear" w:color="auto" w:fill="FFFFFF"/>
        </w:rPr>
      </w:pPr>
    </w:p>
    <w:p w:rsidR="00315A10" w:rsidRPr="00552DF5" w:rsidRDefault="00BE1AE5" w:rsidP="00B15F3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Here are some of our</w:t>
      </w:r>
      <w:r w:rsidR="00315A10" w:rsidRPr="00552DF5">
        <w:rPr>
          <w:rFonts w:ascii="Times New Roman" w:hAnsi="Times New Roman" w:cs="Times New Roman"/>
          <w:sz w:val="24"/>
          <w:szCs w:val="24"/>
          <w:shd w:val="clear" w:color="auto" w:fill="FFFFFF"/>
        </w:rPr>
        <w:t xml:space="preserve"> projects:</w:t>
      </w:r>
    </w:p>
    <w:p w:rsidR="00C70A33" w:rsidRPr="00552DF5" w:rsidRDefault="00315A10" w:rsidP="007572B3">
      <w:pPr>
        <w:numPr>
          <w:ilvl w:val="0"/>
          <w:numId w:val="5"/>
        </w:numPr>
        <w:tabs>
          <w:tab w:val="left" w:pos="0"/>
        </w:tabs>
        <w:spacing w:after="0"/>
        <w:ind w:left="0" w:firstLine="426"/>
        <w:jc w:val="both"/>
        <w:rPr>
          <w:rFonts w:ascii="Times New Roman" w:hAnsi="Times New Roman" w:cs="Times New Roman"/>
          <w:i/>
          <w:sz w:val="24"/>
          <w:szCs w:val="24"/>
        </w:rPr>
      </w:pPr>
      <w:r w:rsidRPr="00552DF5">
        <w:rPr>
          <w:rFonts w:ascii="Times New Roman" w:hAnsi="Times New Roman" w:cs="Times New Roman"/>
          <w:b/>
          <w:sz w:val="24"/>
          <w:szCs w:val="24"/>
        </w:rPr>
        <w:t>”Be SMART ! Innovative Practice</w:t>
      </w:r>
      <w:r w:rsidR="007572B3" w:rsidRPr="00552DF5">
        <w:rPr>
          <w:rFonts w:ascii="Times New Roman" w:hAnsi="Times New Roman" w:cs="Times New Roman"/>
          <w:b/>
          <w:sz w:val="24"/>
          <w:szCs w:val="24"/>
        </w:rPr>
        <w:t xml:space="preserve"> – Career Succes</w:t>
      </w:r>
      <w:r w:rsidR="00C70A33" w:rsidRPr="00552DF5">
        <w:rPr>
          <w:rFonts w:ascii="Times New Roman" w:hAnsi="Times New Roman" w:cs="Times New Roman"/>
          <w:b/>
          <w:sz w:val="24"/>
          <w:szCs w:val="24"/>
        </w:rPr>
        <w:t>”</w:t>
      </w:r>
      <w:r w:rsidR="007572B3" w:rsidRPr="00552DF5">
        <w:rPr>
          <w:rFonts w:ascii="Times New Roman" w:hAnsi="Times New Roman" w:cs="Times New Roman"/>
          <w:sz w:val="24"/>
          <w:szCs w:val="24"/>
        </w:rPr>
        <w:t xml:space="preserve"> submitted within</w:t>
      </w:r>
      <w:r w:rsidR="00EC0194" w:rsidRPr="00552DF5">
        <w:rPr>
          <w:rFonts w:ascii="Times New Roman" w:hAnsi="Times New Roman" w:cs="Times New Roman"/>
          <w:sz w:val="24"/>
          <w:szCs w:val="24"/>
        </w:rPr>
        <w:t xml:space="preserve"> </w:t>
      </w:r>
      <w:r w:rsidR="007572B3" w:rsidRPr="00552DF5">
        <w:rPr>
          <w:rFonts w:ascii="Times New Roman" w:hAnsi="Times New Roman" w:cs="Times New Roman"/>
          <w:sz w:val="24"/>
          <w:szCs w:val="24"/>
        </w:rPr>
        <w:t>the Human Capital Operational Program</w:t>
      </w:r>
      <w:r w:rsidR="00C70A33" w:rsidRPr="00552DF5">
        <w:rPr>
          <w:rFonts w:ascii="Times New Roman" w:hAnsi="Times New Roman" w:cs="Times New Roman"/>
          <w:sz w:val="24"/>
          <w:szCs w:val="24"/>
        </w:rPr>
        <w:t xml:space="preserve"> 2014 - 2020</w:t>
      </w:r>
      <w:r w:rsidRPr="00552DF5">
        <w:rPr>
          <w:rFonts w:ascii="Times New Roman" w:hAnsi="Times New Roman" w:cs="Times New Roman"/>
          <w:i/>
          <w:sz w:val="24"/>
          <w:szCs w:val="24"/>
        </w:rPr>
        <w:t xml:space="preserve"> </w:t>
      </w:r>
      <w:r w:rsidR="007572B3" w:rsidRPr="00552DF5">
        <w:rPr>
          <w:rFonts w:ascii="Times New Roman" w:hAnsi="Times New Roman" w:cs="Times New Roman"/>
          <w:b/>
          <w:sz w:val="24"/>
          <w:szCs w:val="24"/>
        </w:rPr>
        <w:t>( in</w:t>
      </w:r>
      <w:r w:rsidR="007572B3" w:rsidRPr="00552DF5">
        <w:rPr>
          <w:rFonts w:ascii="Times New Roman" w:hAnsi="Times New Roman" w:cs="Times New Roman"/>
          <w:i/>
          <w:sz w:val="24"/>
          <w:szCs w:val="24"/>
        </w:rPr>
        <w:t xml:space="preserve"> </w:t>
      </w:r>
      <w:r w:rsidR="00C70A33" w:rsidRPr="00552DF5">
        <w:rPr>
          <w:rFonts w:ascii="Times New Roman" w:hAnsi="Times New Roman" w:cs="Times New Roman"/>
          <w:b/>
          <w:sz w:val="24"/>
          <w:szCs w:val="24"/>
        </w:rPr>
        <w:t>2019-2020, 2020-2021</w:t>
      </w:r>
      <w:r w:rsidR="007572B3" w:rsidRPr="00552DF5">
        <w:rPr>
          <w:rFonts w:ascii="Times New Roman" w:hAnsi="Times New Roman" w:cs="Times New Roman"/>
          <w:b/>
          <w:sz w:val="24"/>
          <w:szCs w:val="24"/>
        </w:rPr>
        <w:t>)</w:t>
      </w:r>
    </w:p>
    <w:p w:rsidR="00883F09" w:rsidRPr="00552DF5" w:rsidRDefault="00883F09" w:rsidP="00883F09">
      <w:pPr>
        <w:tabs>
          <w:tab w:val="left" w:pos="0"/>
        </w:tabs>
        <w:spacing w:after="0"/>
        <w:ind w:left="426"/>
        <w:jc w:val="both"/>
        <w:rPr>
          <w:rFonts w:ascii="Times New Roman" w:hAnsi="Times New Roman" w:cs="Times New Roman"/>
          <w:i/>
          <w:sz w:val="24"/>
          <w:szCs w:val="24"/>
        </w:rPr>
      </w:pPr>
    </w:p>
    <w:p w:rsidR="00C70A33" w:rsidRPr="00552DF5" w:rsidRDefault="00883F09" w:rsidP="00883F09">
      <w:pPr>
        <w:pStyle w:val="ListParagraph"/>
        <w:numPr>
          <w:ilvl w:val="0"/>
          <w:numId w:val="5"/>
        </w:numPr>
        <w:spacing w:line="276" w:lineRule="auto"/>
        <w:jc w:val="both"/>
        <w:rPr>
          <w:b/>
          <w:sz w:val="24"/>
          <w:szCs w:val="24"/>
        </w:rPr>
      </w:pPr>
      <w:r w:rsidRPr="00552DF5">
        <w:rPr>
          <w:b/>
          <w:sz w:val="24"/>
          <w:szCs w:val="24"/>
        </w:rPr>
        <w:t>SECONDARY EDUCATION PROJECT – ROSE (</w:t>
      </w:r>
      <w:r w:rsidRPr="00552DF5">
        <w:rPr>
          <w:b/>
          <w:sz w:val="24"/>
          <w:szCs w:val="24"/>
          <w:lang w:val="it-IT" w:eastAsia="ro-RO"/>
        </w:rPr>
        <w:t>April</w:t>
      </w:r>
      <w:r w:rsidR="00C70A33" w:rsidRPr="00552DF5">
        <w:rPr>
          <w:b/>
          <w:sz w:val="24"/>
          <w:szCs w:val="24"/>
          <w:lang w:val="it-IT" w:eastAsia="ro-RO"/>
        </w:rPr>
        <w:t xml:space="preserve"> 2017- </w:t>
      </w:r>
      <w:r w:rsidRPr="00552DF5">
        <w:rPr>
          <w:b/>
          <w:sz w:val="24"/>
          <w:szCs w:val="24"/>
          <w:lang w:val="it-IT" w:eastAsia="ro-RO"/>
        </w:rPr>
        <w:t>September</w:t>
      </w:r>
      <w:r w:rsidR="00C70A33" w:rsidRPr="00552DF5">
        <w:rPr>
          <w:b/>
          <w:sz w:val="24"/>
          <w:szCs w:val="24"/>
          <w:lang w:val="it-IT" w:eastAsia="ro-RO"/>
        </w:rPr>
        <w:t xml:space="preserve"> 2021</w:t>
      </w:r>
      <w:r w:rsidRPr="00552DF5">
        <w:rPr>
          <w:b/>
          <w:sz w:val="24"/>
          <w:szCs w:val="24"/>
          <w:lang w:val="it-IT" w:eastAsia="ro-RO"/>
        </w:rPr>
        <w:t>)</w:t>
      </w:r>
    </w:p>
    <w:p w:rsidR="00DB72AB" w:rsidRPr="00552DF5" w:rsidRDefault="00C70A33"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sz w:val="24"/>
          <w:szCs w:val="24"/>
          <w:lang w:val="it-IT" w:eastAsia="ro-RO"/>
        </w:rPr>
        <w:t> </w:t>
      </w:r>
      <w:r w:rsidRPr="00552DF5">
        <w:rPr>
          <w:sz w:val="24"/>
          <w:szCs w:val="24"/>
          <w:lang w:val="it-IT" w:eastAsia="ro-RO"/>
        </w:rPr>
        <w:tab/>
      </w:r>
      <w:r w:rsidR="00DB72AB" w:rsidRPr="00552DF5">
        <w:rPr>
          <w:rFonts w:ascii="Times New Roman" w:eastAsia="Times New Roman" w:hAnsi="Times New Roman" w:cs="Times New Roman"/>
          <w:sz w:val="24"/>
          <w:szCs w:val="24"/>
          <w:lang w:eastAsia="en-GB"/>
        </w:rPr>
        <w:t>The direct benef</w:t>
      </w:r>
      <w:r w:rsidR="006229E0" w:rsidRPr="00552DF5">
        <w:rPr>
          <w:rFonts w:ascii="Times New Roman" w:eastAsia="Times New Roman" w:hAnsi="Times New Roman" w:cs="Times New Roman"/>
          <w:sz w:val="24"/>
          <w:szCs w:val="24"/>
          <w:lang w:eastAsia="en-GB"/>
        </w:rPr>
        <w:t xml:space="preserve">iciaries of the project have been </w:t>
      </w:r>
      <w:r w:rsidR="00DB72AB" w:rsidRPr="00552DF5">
        <w:rPr>
          <w:rFonts w:ascii="Times New Roman" w:eastAsia="Times New Roman" w:hAnsi="Times New Roman" w:cs="Times New Roman"/>
          <w:sz w:val="24"/>
          <w:szCs w:val="24"/>
          <w:lang w:eastAsia="en-GB"/>
        </w:rPr>
        <w:t xml:space="preserve">students with poor performance during high school and the Baccalaureate exam, </w:t>
      </w:r>
      <w:r w:rsidR="006229E0" w:rsidRPr="00552DF5">
        <w:rPr>
          <w:rFonts w:ascii="Times New Roman" w:eastAsia="Times New Roman" w:hAnsi="Times New Roman" w:cs="Times New Roman"/>
          <w:sz w:val="24"/>
          <w:szCs w:val="24"/>
          <w:lang w:eastAsia="en-GB"/>
        </w:rPr>
        <w:t>as well as those who have been</w:t>
      </w:r>
      <w:r w:rsidR="00DB72AB" w:rsidRPr="00552DF5">
        <w:rPr>
          <w:rFonts w:ascii="Times New Roman" w:eastAsia="Times New Roman" w:hAnsi="Times New Roman" w:cs="Times New Roman"/>
          <w:sz w:val="24"/>
          <w:szCs w:val="24"/>
          <w:lang w:eastAsia="en-GB"/>
        </w:rPr>
        <w:t xml:space="preserve"> at risk of leaving school early.</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 3. </w:t>
      </w:r>
      <w:r w:rsidRPr="00552DF5">
        <w:rPr>
          <w:rFonts w:ascii="Times New Roman" w:eastAsia="Times New Roman" w:hAnsi="Times New Roman" w:cs="Times New Roman"/>
          <w:b/>
          <w:sz w:val="24"/>
          <w:szCs w:val="24"/>
          <w:lang w:eastAsia="en-GB"/>
        </w:rPr>
        <w:t>Quality Education for the Future of Our Children</w:t>
      </w:r>
      <w:r w:rsidRPr="00552DF5">
        <w:rPr>
          <w:rFonts w:ascii="Times New Roman" w:eastAsia="Times New Roman" w:hAnsi="Times New Roman" w:cs="Times New Roman"/>
          <w:sz w:val="24"/>
          <w:szCs w:val="24"/>
          <w:lang w:eastAsia="en-GB"/>
        </w:rPr>
        <w:t xml:space="preserve"> project - POCU / 74/6/18/104980</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(2018 – 2021)</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 </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3. </w:t>
      </w:r>
      <w:r w:rsidRPr="00552DF5">
        <w:rPr>
          <w:rFonts w:ascii="Times New Roman" w:eastAsia="Times New Roman" w:hAnsi="Times New Roman" w:cs="Times New Roman"/>
          <w:b/>
          <w:sz w:val="24"/>
          <w:szCs w:val="24"/>
          <w:lang w:eastAsia="en-GB"/>
        </w:rPr>
        <w:t>IMPACT</w:t>
      </w:r>
      <w:r w:rsidRPr="00552DF5">
        <w:rPr>
          <w:rFonts w:ascii="Times New Roman" w:eastAsia="Times New Roman" w:hAnsi="Times New Roman" w:cs="Times New Roman"/>
          <w:sz w:val="24"/>
          <w:szCs w:val="24"/>
          <w:lang w:eastAsia="en-GB"/>
        </w:rPr>
        <w:t xml:space="preserve"> CLUB – (2016-2017, 2017-2018)</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4. </w:t>
      </w:r>
      <w:r w:rsidRPr="00552DF5">
        <w:rPr>
          <w:rFonts w:ascii="Times New Roman" w:eastAsia="Times New Roman" w:hAnsi="Times New Roman" w:cs="Times New Roman"/>
          <w:b/>
          <w:sz w:val="24"/>
          <w:szCs w:val="24"/>
          <w:lang w:eastAsia="en-GB"/>
        </w:rPr>
        <w:t>"Valorization of International Training Courses on the Labor Market in a Constantly Changing Europe"</w:t>
      </w:r>
      <w:r w:rsidRPr="00552DF5">
        <w:rPr>
          <w:rFonts w:ascii="Times New Roman" w:eastAsia="Times New Roman" w:hAnsi="Times New Roman" w:cs="Times New Roman"/>
          <w:sz w:val="24"/>
          <w:szCs w:val="24"/>
          <w:lang w:eastAsia="en-GB"/>
        </w:rPr>
        <w:t xml:space="preserve"> (Project Number 2016-1-RO01-KA102-024296), Erasmus +</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(November 2016– April 2017).</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Between March 12th and April 2nd, 2017, 14 students completed a professional training course at CENTRO SUPERIOR DE HOSTELERIA MEDITERRANEO VALENCIA, Spain.</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5. </w:t>
      </w:r>
      <w:r w:rsidRPr="00552DF5">
        <w:rPr>
          <w:rFonts w:ascii="Times New Roman" w:eastAsia="Times New Roman" w:hAnsi="Times New Roman" w:cs="Times New Roman"/>
          <w:b/>
          <w:sz w:val="24"/>
          <w:szCs w:val="24"/>
          <w:lang w:eastAsia="en-GB"/>
        </w:rPr>
        <w:t>THE JOB OF MY LIFE</w:t>
      </w:r>
      <w:r w:rsidRPr="00552DF5">
        <w:rPr>
          <w:rFonts w:ascii="Times New Roman" w:eastAsia="Times New Roman" w:hAnsi="Times New Roman" w:cs="Times New Roman"/>
          <w:sz w:val="24"/>
          <w:szCs w:val="24"/>
          <w:lang w:eastAsia="en-GB"/>
        </w:rPr>
        <w:t xml:space="preserve"> (2012 – 2016)</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lastRenderedPageBreak/>
        <w:t xml:space="preserve">Beneficiaries: 20 graduates of Food Industry High School, Craiova, profiles: </w:t>
      </w:r>
      <w:r w:rsidR="00F91563" w:rsidRPr="00552DF5">
        <w:rPr>
          <w:rFonts w:ascii="Times New Roman" w:eastAsia="Times New Roman" w:hAnsi="Times New Roman" w:cs="Times New Roman"/>
          <w:sz w:val="24"/>
          <w:szCs w:val="24"/>
          <w:lang w:eastAsia="en-GB"/>
        </w:rPr>
        <w:t>Food Industry and Public Catering</w:t>
      </w:r>
      <w:r w:rsidRPr="00552DF5">
        <w:rPr>
          <w:rFonts w:ascii="Times New Roman" w:eastAsia="Times New Roman" w:hAnsi="Times New Roman" w:cs="Times New Roman"/>
          <w:sz w:val="24"/>
          <w:szCs w:val="24"/>
          <w:lang w:eastAsia="en-GB"/>
        </w:rPr>
        <w:t>. The project consisted in vocational training in Germany for three</w:t>
      </w:r>
      <w:r w:rsidR="00080B20" w:rsidRPr="00552DF5">
        <w:rPr>
          <w:rFonts w:ascii="Times New Roman" w:eastAsia="Times New Roman" w:hAnsi="Times New Roman" w:cs="Times New Roman"/>
          <w:sz w:val="24"/>
          <w:szCs w:val="24"/>
          <w:lang w:eastAsia="en-GB"/>
        </w:rPr>
        <w:t xml:space="preserve"> years.</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pStyle w:val="NormalWeb"/>
        <w:tabs>
          <w:tab w:val="left" w:pos="1134"/>
        </w:tabs>
        <w:spacing w:before="0" w:beforeAutospacing="0" w:after="0" w:afterAutospacing="0" w:line="276" w:lineRule="auto"/>
        <w:jc w:val="both"/>
        <w:rPr>
          <w:b/>
          <w:bCs/>
          <w:iCs/>
        </w:rPr>
      </w:pPr>
      <w:r w:rsidRPr="00552DF5">
        <w:rPr>
          <w:b/>
          <w:i/>
        </w:rPr>
        <w:t>6.</w:t>
      </w:r>
      <w:r w:rsidR="00080B20" w:rsidRPr="00552DF5">
        <w:rPr>
          <w:b/>
          <w:i/>
        </w:rPr>
        <w:t xml:space="preserve"> </w:t>
      </w:r>
      <w:r w:rsidRPr="00552DF5">
        <w:rPr>
          <w:b/>
          <w:i/>
        </w:rPr>
        <w:t>CULT - Best Practices in Intercultural Trainings”</w:t>
      </w:r>
      <w:r w:rsidRPr="00552DF5">
        <w:rPr>
          <w:b/>
        </w:rPr>
        <w:t xml:space="preserve"> </w:t>
      </w:r>
      <w:r w:rsidRPr="00552DF5">
        <w:rPr>
          <w:b/>
          <w:bCs/>
          <w:iCs/>
        </w:rPr>
        <w:t xml:space="preserve">Grundtvig LLL Learning Partnership Project </w:t>
      </w:r>
      <w:r w:rsidRPr="00552DF5">
        <w:rPr>
          <w:b/>
          <w:bCs/>
        </w:rPr>
        <w:t>GRU-09-P-LP-59-DJ-AT  /  2009-1-AT- GRU06-01521 (2009- 2011)</w:t>
      </w:r>
    </w:p>
    <w:p w:rsidR="00DB72AB" w:rsidRPr="00552DF5" w:rsidRDefault="00DB72AB" w:rsidP="00DB72AB">
      <w:pPr>
        <w:rPr>
          <w:rFonts w:ascii="Times New Roman" w:hAnsi="Times New Roman" w:cs="Times New Roman"/>
          <w:sz w:val="24"/>
          <w:szCs w:val="24"/>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7. </w:t>
      </w:r>
      <w:r w:rsidR="00080B20" w:rsidRPr="00552DF5">
        <w:rPr>
          <w:rFonts w:ascii="Times New Roman" w:eastAsia="Times New Roman" w:hAnsi="Times New Roman" w:cs="Times New Roman"/>
          <w:b/>
          <w:sz w:val="24"/>
          <w:szCs w:val="24"/>
          <w:lang w:eastAsia="en-GB"/>
        </w:rPr>
        <w:t>PERSONAL DEVELOPMENT AND CAREER GUIDANCE PROJECT FOR STUDENTS</w:t>
      </w:r>
      <w:r w:rsidR="00080B20" w:rsidRPr="00552DF5">
        <w:rPr>
          <w:rFonts w:ascii="Times New Roman" w:eastAsia="Times New Roman" w:hAnsi="Times New Roman" w:cs="Times New Roman"/>
          <w:sz w:val="24"/>
          <w:szCs w:val="24"/>
          <w:lang w:eastAsia="en-GB"/>
        </w:rPr>
        <w:t xml:space="preserve"> </w:t>
      </w:r>
      <w:r w:rsidRPr="00552DF5">
        <w:rPr>
          <w:rFonts w:ascii="Times New Roman" w:eastAsia="Times New Roman" w:hAnsi="Times New Roman" w:cs="Times New Roman"/>
          <w:sz w:val="24"/>
          <w:szCs w:val="24"/>
          <w:lang w:eastAsia="en-GB"/>
        </w:rPr>
        <w:t>- JOB SHADOW DAY – “Partners for One Day”, in partnership with Junior Achievement Romania and the Dolj County School Inspectorate</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Period - MARCH 5, 2010 - 1st Edition, MARCH 3, 2011- 2nd Edition</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8. COMENIUS PROGRAM – </w:t>
      </w:r>
      <w:r w:rsidR="00FD773C" w:rsidRPr="00552DF5">
        <w:rPr>
          <w:rFonts w:ascii="Times New Roman" w:eastAsia="Times New Roman" w:hAnsi="Times New Roman" w:cs="Times New Roman"/>
          <w:b/>
          <w:sz w:val="24"/>
          <w:szCs w:val="24"/>
          <w:lang w:eastAsia="en-GB"/>
        </w:rPr>
        <w:t>“INDIVIDUAL TRAINING SCHOLARSHIPS ’’ LE JARDIN - MONUMENT VIVANT. PEDAGOGY OF GARDEN HERITAGE IN EUROPE ’’</w:t>
      </w:r>
      <w:r w:rsidRPr="00552DF5">
        <w:rPr>
          <w:rFonts w:ascii="Times New Roman" w:eastAsia="Times New Roman" w:hAnsi="Times New Roman" w:cs="Times New Roman"/>
          <w:sz w:val="24"/>
          <w:szCs w:val="24"/>
          <w:lang w:eastAsia="en-GB"/>
        </w:rPr>
        <w:t xml:space="preserve"> Reference No: 10 - 2221-CG-ES FUNCHAL-PORTUGAL (FEBRUARY 21-25, 2011)</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9. </w:t>
      </w:r>
      <w:r w:rsidRPr="00552DF5">
        <w:rPr>
          <w:rFonts w:ascii="Times New Roman" w:eastAsia="Times New Roman" w:hAnsi="Times New Roman" w:cs="Times New Roman"/>
          <w:b/>
          <w:sz w:val="24"/>
          <w:szCs w:val="24"/>
          <w:lang w:eastAsia="en-GB"/>
        </w:rPr>
        <w:t>FIVE O’CLOCK</w:t>
      </w:r>
      <w:r w:rsidRPr="00552DF5">
        <w:rPr>
          <w:rFonts w:ascii="Times New Roman" w:eastAsia="Times New Roman" w:hAnsi="Times New Roman" w:cs="Times New Roman"/>
          <w:sz w:val="24"/>
          <w:szCs w:val="24"/>
          <w:lang w:eastAsia="en-GB"/>
        </w:rPr>
        <w:t xml:space="preserve"> Youth in Action Program, Action 1 - Youth for Europe, Sub-Action 1.1 - Youth Exchanges – (08/01/2012 - 11/01/2012)</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10. </w:t>
      </w:r>
      <w:r w:rsidRPr="00552DF5">
        <w:rPr>
          <w:rFonts w:ascii="Times New Roman" w:eastAsia="Times New Roman" w:hAnsi="Times New Roman" w:cs="Times New Roman"/>
          <w:b/>
          <w:sz w:val="24"/>
          <w:szCs w:val="24"/>
          <w:lang w:eastAsia="en-GB"/>
        </w:rPr>
        <w:t>STOP EATING!</w:t>
      </w:r>
      <w:r w:rsidRPr="00552DF5">
        <w:rPr>
          <w:rFonts w:ascii="Times New Roman" w:eastAsia="Times New Roman" w:hAnsi="Times New Roman" w:cs="Times New Roman"/>
          <w:sz w:val="24"/>
          <w:szCs w:val="24"/>
          <w:lang w:eastAsia="en-GB"/>
        </w:rPr>
        <w:t xml:space="preserve"> Youth in Action Program, Action 1 - Youth for Europe, Sub-Action 1.2 - Youth Initiatives – (01/05/2012 -31/05/2013)</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11. </w:t>
      </w:r>
      <w:r w:rsidRPr="00552DF5">
        <w:rPr>
          <w:rFonts w:ascii="Times New Roman" w:eastAsia="Times New Roman" w:hAnsi="Times New Roman" w:cs="Times New Roman"/>
          <w:b/>
          <w:sz w:val="24"/>
          <w:szCs w:val="24"/>
          <w:lang w:eastAsia="en-GB"/>
        </w:rPr>
        <w:t>AMBASSADORS OF NONVIOLENCE</w:t>
      </w:r>
      <w:r w:rsidRPr="00552DF5">
        <w:rPr>
          <w:rFonts w:ascii="Times New Roman" w:eastAsia="Times New Roman" w:hAnsi="Times New Roman" w:cs="Times New Roman"/>
          <w:sz w:val="24"/>
          <w:szCs w:val="24"/>
          <w:lang w:eastAsia="en-GB"/>
        </w:rPr>
        <w:t xml:space="preserve"> Youth in Action Program, Action 5 - European Cooperation in the Field of Youth 5.1 - Meetings of young people and youth policy makers</w:t>
      </w:r>
      <w:r w:rsidR="00531ED4" w:rsidRPr="00552DF5">
        <w:rPr>
          <w:rFonts w:ascii="Times New Roman" w:eastAsia="Times New Roman" w:hAnsi="Times New Roman" w:cs="Times New Roman"/>
          <w:sz w:val="24"/>
          <w:szCs w:val="24"/>
          <w:lang w:eastAsia="en-GB"/>
        </w:rPr>
        <w:t xml:space="preserve"> </w:t>
      </w:r>
      <w:r w:rsidRPr="00552DF5">
        <w:rPr>
          <w:rFonts w:ascii="Times New Roman" w:eastAsia="Times New Roman" w:hAnsi="Times New Roman" w:cs="Times New Roman"/>
          <w:sz w:val="24"/>
          <w:szCs w:val="24"/>
          <w:lang w:eastAsia="en-GB"/>
        </w:rPr>
        <w:t>(01/05/2012 -31/12/2012)</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12. </w:t>
      </w:r>
      <w:r w:rsidRPr="00552DF5">
        <w:rPr>
          <w:rFonts w:ascii="Times New Roman" w:eastAsia="Times New Roman" w:hAnsi="Times New Roman" w:cs="Times New Roman"/>
          <w:b/>
          <w:sz w:val="24"/>
          <w:szCs w:val="24"/>
          <w:lang w:eastAsia="en-GB"/>
        </w:rPr>
        <w:t>PROJECT INPRO</w:t>
      </w:r>
      <w:r w:rsidRPr="00552DF5">
        <w:rPr>
          <w:rFonts w:ascii="Times New Roman" w:eastAsia="Times New Roman" w:hAnsi="Times New Roman" w:cs="Times New Roman"/>
          <w:sz w:val="24"/>
          <w:szCs w:val="24"/>
          <w:lang w:eastAsia="en-GB"/>
        </w:rPr>
        <w:t xml:space="preserve"> – (01.03-12.04.2012)</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50 students from Craiova were trained by international students on topics such as Project Management and Teamwork. InPro wanted to encourage initiative by promoting volunteering among young people, developing the ideal framework to implement ideas that had positive impact on society.</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13. </w:t>
      </w:r>
      <w:r w:rsidRPr="00552DF5">
        <w:rPr>
          <w:rFonts w:ascii="Times New Roman" w:eastAsia="Times New Roman" w:hAnsi="Times New Roman" w:cs="Times New Roman"/>
          <w:b/>
          <w:sz w:val="24"/>
          <w:szCs w:val="24"/>
          <w:lang w:eastAsia="en-GB"/>
        </w:rPr>
        <w:t>YOUTH IN ACTION PUZZLE BUT NOT RAZZLE DAZZLE</w:t>
      </w:r>
      <w:r w:rsidRPr="00552DF5">
        <w:rPr>
          <w:rFonts w:ascii="Times New Roman" w:eastAsia="Times New Roman" w:hAnsi="Times New Roman" w:cs="Times New Roman"/>
          <w:sz w:val="24"/>
          <w:szCs w:val="24"/>
          <w:lang w:eastAsia="en-GB"/>
        </w:rPr>
        <w:t>, Kirsehir, Turkey</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(February 2-10, 2013)</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Beneficiaries: students up to 19 years old, teachers, parents</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Objectives: knowing and promoting national values ​​in the European context, educating students in the spirit of cooperation and tolerance</w:t>
      </w:r>
    </w:p>
    <w:p w:rsidR="00DB72AB" w:rsidRPr="00552DF5" w:rsidRDefault="00DB72AB" w:rsidP="00DB72AB">
      <w:pPr>
        <w:spacing w:after="0" w:line="240" w:lineRule="auto"/>
        <w:rPr>
          <w:rFonts w:ascii="Times New Roman" w:eastAsia="Times New Roman" w:hAnsi="Times New Roman" w:cs="Times New Roman"/>
          <w:i/>
          <w:iCs/>
          <w:sz w:val="24"/>
          <w:szCs w:val="24"/>
          <w:lang w:eastAsia="en-GB"/>
        </w:rPr>
      </w:pPr>
    </w:p>
    <w:p w:rsidR="00DB72AB" w:rsidRPr="00552DF5" w:rsidRDefault="00DB72AB" w:rsidP="00DB72AB">
      <w:pPr>
        <w:pStyle w:val="HTMLPreformatted"/>
        <w:spacing w:line="432" w:lineRule="atLeast"/>
        <w:rPr>
          <w:rFonts w:ascii="Times New Roman" w:hAnsi="Times New Roman" w:cs="Times New Roman"/>
          <w:sz w:val="24"/>
          <w:szCs w:val="24"/>
        </w:rPr>
      </w:pPr>
      <w:r w:rsidRPr="00552DF5">
        <w:rPr>
          <w:rFonts w:ascii="Times New Roman" w:hAnsi="Times New Roman" w:cs="Times New Roman"/>
          <w:sz w:val="24"/>
          <w:szCs w:val="24"/>
        </w:rPr>
        <w:t xml:space="preserve">14. Partner for the implementation of the project </w:t>
      </w:r>
      <w:r w:rsidRPr="00552DF5">
        <w:rPr>
          <w:rFonts w:ascii="Times New Roman" w:hAnsi="Times New Roman" w:cs="Times New Roman"/>
          <w:b/>
          <w:sz w:val="24"/>
          <w:szCs w:val="24"/>
        </w:rPr>
        <w:t>"EIA-VOCATION, INTERESTS, SELF-KNOWLEDGE AND DEVELOPMENT, THE ROAD TO PROFESSIONAL SUCCESS"</w:t>
      </w:r>
      <w:r w:rsidRPr="00552DF5">
        <w:rPr>
          <w:rFonts w:ascii="Times New Roman" w:hAnsi="Times New Roman" w:cs="Times New Roman"/>
          <w:sz w:val="24"/>
          <w:szCs w:val="24"/>
        </w:rPr>
        <w:t>, POSDRU / 90 / 2.1 / S / 63742 - project co-financed from the European Social Fund through the 2007-2013 Human Resources Development Sectoral Operational Program - “Invest in People!”, Priority Axis 2 “Correlation of Lifelong Learning with the Labor Market”, Major field of intervention 2.1. "The transition from school to active life."</w:t>
      </w:r>
    </w:p>
    <w:p w:rsidR="00DB72AB" w:rsidRPr="00552DF5" w:rsidRDefault="00DB72AB" w:rsidP="00DB72AB">
      <w:pPr>
        <w:pStyle w:val="HTMLPreformatted"/>
        <w:spacing w:line="432" w:lineRule="atLeast"/>
        <w:rPr>
          <w:rFonts w:ascii="Times New Roman" w:hAnsi="Times New Roman" w:cs="Times New Roman"/>
          <w:sz w:val="24"/>
          <w:szCs w:val="24"/>
        </w:rPr>
      </w:pPr>
      <w:r w:rsidRPr="00552DF5">
        <w:rPr>
          <w:rFonts w:ascii="Times New Roman" w:hAnsi="Times New Roman" w:cs="Times New Roman"/>
          <w:sz w:val="24"/>
          <w:szCs w:val="24"/>
        </w:rPr>
        <w:t>(2012-2013)</w:t>
      </w:r>
    </w:p>
    <w:p w:rsidR="00DB72AB" w:rsidRPr="00552DF5" w:rsidRDefault="00DB72AB" w:rsidP="00DB72AB">
      <w:pPr>
        <w:pStyle w:val="HTMLPreformatted"/>
        <w:spacing w:line="432" w:lineRule="atLeast"/>
        <w:rPr>
          <w:rFonts w:ascii="Times New Roman" w:hAnsi="Times New Roman" w:cs="Times New Roman"/>
          <w:sz w:val="24"/>
          <w:szCs w:val="24"/>
        </w:rPr>
      </w:pPr>
    </w:p>
    <w:p w:rsidR="00DB72AB" w:rsidRPr="00552DF5" w:rsidRDefault="00DB72AB" w:rsidP="00DB72AB">
      <w:pPr>
        <w:pStyle w:val="HTMLPreformatted"/>
        <w:spacing w:line="432" w:lineRule="atLeast"/>
        <w:rPr>
          <w:rFonts w:ascii="Times New Roman" w:hAnsi="Times New Roman" w:cs="Times New Roman"/>
          <w:sz w:val="24"/>
          <w:szCs w:val="24"/>
        </w:rPr>
      </w:pPr>
      <w:r w:rsidRPr="00552DF5">
        <w:rPr>
          <w:rFonts w:ascii="Times New Roman" w:hAnsi="Times New Roman" w:cs="Times New Roman"/>
          <w:sz w:val="24"/>
          <w:szCs w:val="24"/>
        </w:rPr>
        <w:t xml:space="preserve">15. Partner for the study and creation of the database for the project </w:t>
      </w:r>
      <w:r w:rsidRPr="00552DF5">
        <w:rPr>
          <w:rFonts w:ascii="Times New Roman" w:hAnsi="Times New Roman" w:cs="Times New Roman"/>
          <w:b/>
          <w:sz w:val="24"/>
          <w:szCs w:val="24"/>
        </w:rPr>
        <w:t>"EIA-VOCATION, INTERESTS, SELF-KNOWLEDGE AND DEVELOPMENT, THE ROAD TO PROFESSIONAL SUCCESS"</w:t>
      </w:r>
      <w:r w:rsidRPr="00552DF5">
        <w:rPr>
          <w:rFonts w:ascii="Times New Roman" w:hAnsi="Times New Roman" w:cs="Times New Roman"/>
          <w:sz w:val="24"/>
          <w:szCs w:val="24"/>
        </w:rPr>
        <w:t>, Financing Contract POSDRU / 90 / 2.1 / S / 63742 - project co-financed by the European Social Fund through the 2007-2013 Human Resources Development Sectoral Operational Program  - “Invest in People!”, Priority Axis 2 “Correlation of Lifelong Learning with the Labor Market”, Major field of intervention 2.1. "The transition from school to active life”. (September-October 2011)</w:t>
      </w:r>
    </w:p>
    <w:p w:rsidR="00DB72AB" w:rsidRPr="00552DF5" w:rsidRDefault="00DB72AB" w:rsidP="00DB72AB">
      <w:pPr>
        <w:pStyle w:val="HTMLPreformatted"/>
        <w:spacing w:line="432" w:lineRule="atLeast"/>
        <w:rPr>
          <w:rFonts w:ascii="Times New Roman" w:hAnsi="Times New Roman" w:cs="Times New Roman"/>
          <w:sz w:val="24"/>
          <w:szCs w:val="24"/>
        </w:rPr>
      </w:pPr>
      <w:r w:rsidRPr="00552DF5">
        <w:rPr>
          <w:rFonts w:ascii="Times New Roman" w:hAnsi="Times New Roman" w:cs="Times New Roman"/>
          <w:sz w:val="24"/>
          <w:szCs w:val="24"/>
        </w:rPr>
        <w:t>Research by collecting data based on a questionnaire among high school students in the last year of study, within of the selected high schools, on the real career path.</w:t>
      </w:r>
    </w:p>
    <w:p w:rsidR="00DB72AB" w:rsidRPr="00552DF5" w:rsidRDefault="00DB72AB" w:rsidP="00DB72AB">
      <w:pPr>
        <w:pStyle w:val="HTMLPreformatted"/>
        <w:spacing w:line="432" w:lineRule="atLeast"/>
        <w:rPr>
          <w:rFonts w:ascii="Times New Roman" w:hAnsi="Times New Roman" w:cs="Times New Roman"/>
          <w:sz w:val="24"/>
          <w:szCs w:val="24"/>
        </w:rPr>
      </w:pPr>
    </w:p>
    <w:p w:rsidR="00DB72AB" w:rsidRPr="00552DF5" w:rsidRDefault="00DB72AB" w:rsidP="00DB72AB">
      <w:pPr>
        <w:pStyle w:val="HTMLPreformatted"/>
        <w:spacing w:line="432" w:lineRule="atLeast"/>
        <w:rPr>
          <w:rFonts w:ascii="Times New Roman" w:hAnsi="Times New Roman" w:cs="Times New Roman"/>
          <w:sz w:val="24"/>
          <w:szCs w:val="24"/>
        </w:rPr>
      </w:pPr>
      <w:r w:rsidRPr="00552DF5">
        <w:rPr>
          <w:rFonts w:ascii="Times New Roman" w:hAnsi="Times New Roman" w:cs="Times New Roman"/>
          <w:sz w:val="24"/>
          <w:szCs w:val="24"/>
        </w:rPr>
        <w:t xml:space="preserve">16. LEONARDO da VINCI Project LLP-LdV / IVT / 2011 / RO / 128 </w:t>
      </w:r>
      <w:r w:rsidRPr="00552DF5">
        <w:rPr>
          <w:rFonts w:ascii="Times New Roman" w:hAnsi="Times New Roman" w:cs="Times New Roman"/>
          <w:b/>
          <w:sz w:val="24"/>
          <w:szCs w:val="24"/>
        </w:rPr>
        <w:t>TRANSNATIONAL MOBILITY - A KEY FACTOR IN THE DEVELOPMENT OF PROFESSIONAL, CULTURAL AND LINGUISTIC COMPETENCES</w:t>
      </w:r>
      <w:r w:rsidRPr="00552DF5">
        <w:rPr>
          <w:rFonts w:ascii="Times New Roman" w:hAnsi="Times New Roman" w:cs="Times New Roman"/>
          <w:sz w:val="24"/>
          <w:szCs w:val="24"/>
        </w:rPr>
        <w:t xml:space="preserve"> – (JULY 1-AUGUST 11, 2012, VALENCIA, SPAIN)</w:t>
      </w:r>
    </w:p>
    <w:p w:rsidR="00DB72AB" w:rsidRPr="00552DF5" w:rsidRDefault="00DB72AB" w:rsidP="00DB72AB">
      <w:pPr>
        <w:pStyle w:val="HTMLPreformatted"/>
        <w:spacing w:line="432" w:lineRule="atLeast"/>
        <w:rPr>
          <w:rFonts w:ascii="Times New Roman" w:hAnsi="Times New Roman" w:cs="Times New Roman"/>
          <w:sz w:val="24"/>
          <w:szCs w:val="24"/>
        </w:rPr>
      </w:pPr>
    </w:p>
    <w:p w:rsidR="00DB72AB" w:rsidRPr="00552DF5" w:rsidRDefault="00DB72AB" w:rsidP="00DB72AB">
      <w:pPr>
        <w:pStyle w:val="HTMLPreformatted"/>
        <w:spacing w:line="432" w:lineRule="atLeast"/>
        <w:rPr>
          <w:rFonts w:ascii="Times New Roman" w:hAnsi="Times New Roman" w:cs="Times New Roman"/>
          <w:sz w:val="24"/>
          <w:szCs w:val="24"/>
        </w:rPr>
      </w:pPr>
      <w:r w:rsidRPr="00552DF5">
        <w:rPr>
          <w:rFonts w:ascii="Times New Roman" w:hAnsi="Times New Roman" w:cs="Times New Roman"/>
          <w:sz w:val="24"/>
          <w:szCs w:val="24"/>
        </w:rPr>
        <w:lastRenderedPageBreak/>
        <w:t xml:space="preserve">17. </w:t>
      </w:r>
      <w:r w:rsidRPr="00552DF5">
        <w:rPr>
          <w:rFonts w:ascii="Times New Roman" w:hAnsi="Times New Roman" w:cs="Times New Roman"/>
          <w:b/>
          <w:sz w:val="24"/>
          <w:szCs w:val="24"/>
        </w:rPr>
        <w:t>"IMPROVING THE QUALITY OF EDUCATION AND TRAINING THROUGH PARTNERSHIP NETWORKS"</w:t>
      </w:r>
      <w:r w:rsidRPr="00552DF5">
        <w:rPr>
          <w:rFonts w:ascii="Times New Roman" w:hAnsi="Times New Roman" w:cs="Times New Roman"/>
          <w:sz w:val="24"/>
          <w:szCs w:val="24"/>
        </w:rPr>
        <w:t xml:space="preserve"> - Contract identification number: POSDRU / 85 / 1.1 / S / 57551 – (March 2012 - February 2013)</w:t>
      </w:r>
    </w:p>
    <w:p w:rsidR="00DB72AB" w:rsidRPr="00552DF5" w:rsidRDefault="00DB72AB" w:rsidP="00DB72AB">
      <w:pPr>
        <w:pStyle w:val="HTMLPreformatted"/>
        <w:spacing w:line="432" w:lineRule="atLeast"/>
        <w:rPr>
          <w:rFonts w:ascii="Times New Roman" w:hAnsi="Times New Roman" w:cs="Times New Roman"/>
          <w:sz w:val="24"/>
          <w:szCs w:val="24"/>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18. </w:t>
      </w:r>
      <w:r w:rsidRPr="00552DF5">
        <w:rPr>
          <w:rFonts w:ascii="Times New Roman" w:eastAsia="Times New Roman" w:hAnsi="Times New Roman" w:cs="Times New Roman"/>
          <w:b/>
          <w:sz w:val="24"/>
          <w:szCs w:val="24"/>
          <w:lang w:eastAsia="en-GB"/>
        </w:rPr>
        <w:t>“IN_FOOD QUALITY”</w:t>
      </w:r>
      <w:r w:rsidRPr="00552DF5">
        <w:rPr>
          <w:rFonts w:ascii="Times New Roman" w:eastAsia="Times New Roman" w:hAnsi="Times New Roman" w:cs="Times New Roman"/>
          <w:sz w:val="24"/>
          <w:szCs w:val="24"/>
          <w:lang w:eastAsia="en-GB"/>
        </w:rPr>
        <w:t xml:space="preserve"> project, financed by LIFELONG LEARNING PROGRAM - TRANSFER OF INNOVATION, MULTILATERAL PROJECTS, LEONARDO DA VINCI, 2008-1-PT1-LEO05-00412 - IN_ Food Quality (2007 – 2013)</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19. </w:t>
      </w:r>
      <w:r w:rsidRPr="00552DF5">
        <w:rPr>
          <w:rFonts w:ascii="Times New Roman" w:eastAsia="Times New Roman" w:hAnsi="Times New Roman" w:cs="Times New Roman"/>
          <w:b/>
          <w:sz w:val="24"/>
          <w:szCs w:val="24"/>
          <w:lang w:eastAsia="en-GB"/>
        </w:rPr>
        <w:t>"WAYS OF LIVING TOGETHER"</w:t>
      </w:r>
      <w:r w:rsidRPr="00552DF5">
        <w:rPr>
          <w:rFonts w:ascii="Times New Roman" w:eastAsia="Times New Roman" w:hAnsi="Times New Roman" w:cs="Times New Roman"/>
          <w:sz w:val="24"/>
          <w:szCs w:val="24"/>
          <w:lang w:eastAsia="en-GB"/>
        </w:rPr>
        <w:t>, GRUNDTVIG LLL project no. 07- PAR-83-DJ-RO – R – C ; (2006-2007)</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b/>
          <w:sz w:val="24"/>
          <w:szCs w:val="24"/>
          <w:lang w:eastAsia="en-GB"/>
        </w:rPr>
      </w:pPr>
      <w:r w:rsidRPr="00552DF5">
        <w:rPr>
          <w:rFonts w:ascii="Times New Roman" w:eastAsia="Times New Roman" w:hAnsi="Times New Roman" w:cs="Times New Roman"/>
          <w:sz w:val="24"/>
          <w:szCs w:val="24"/>
          <w:lang w:eastAsia="en-GB"/>
        </w:rPr>
        <w:t xml:space="preserve">20. Leonardo da Vinci Project </w:t>
      </w:r>
      <w:r w:rsidRPr="00552DF5">
        <w:rPr>
          <w:rFonts w:ascii="Times New Roman" w:eastAsia="Times New Roman" w:hAnsi="Times New Roman" w:cs="Times New Roman"/>
          <w:b/>
          <w:sz w:val="24"/>
          <w:szCs w:val="24"/>
          <w:lang w:eastAsia="en-GB"/>
        </w:rPr>
        <w:t>RO / 2005/95083 / EX - TRY-THEACHING &amp; RESEARCHING WITH YONNGSTERS - FLUX 2 – MALTA (</w:t>
      </w:r>
      <w:r w:rsidRPr="00552DF5">
        <w:rPr>
          <w:rFonts w:ascii="Times New Roman" w:eastAsia="Times New Roman" w:hAnsi="Times New Roman" w:cs="Times New Roman"/>
          <w:sz w:val="24"/>
          <w:szCs w:val="24"/>
          <w:lang w:eastAsia="en-GB"/>
        </w:rPr>
        <w:t>JANUARY 8, 2007 - JANUARY 21, 2007)</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21. Leonardo da Vinci Project </w:t>
      </w:r>
      <w:r w:rsidRPr="00552DF5">
        <w:rPr>
          <w:rFonts w:ascii="Times New Roman" w:eastAsia="Times New Roman" w:hAnsi="Times New Roman" w:cs="Times New Roman"/>
          <w:b/>
          <w:sz w:val="24"/>
          <w:szCs w:val="24"/>
          <w:lang w:eastAsia="en-GB"/>
        </w:rPr>
        <w:t>RO / 2005/95083 / EX - TRY-THEACHING &amp; RESEARCHING WITH YONNGSTERS - FLUX 1 – SPAIN</w:t>
      </w:r>
      <w:r w:rsidRPr="00552DF5">
        <w:rPr>
          <w:rFonts w:ascii="Times New Roman" w:eastAsia="Times New Roman" w:hAnsi="Times New Roman" w:cs="Times New Roman"/>
          <w:sz w:val="24"/>
          <w:szCs w:val="24"/>
          <w:lang w:eastAsia="en-GB"/>
        </w:rPr>
        <w:t xml:space="preserve"> (FEBRUARY 5, 2007 - FEBRUARY 18, 2007)</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22. </w:t>
      </w:r>
      <w:r w:rsidRPr="00552DF5">
        <w:rPr>
          <w:rFonts w:ascii="Times New Roman" w:eastAsia="Times New Roman" w:hAnsi="Times New Roman" w:cs="Times New Roman"/>
          <w:b/>
          <w:sz w:val="24"/>
          <w:szCs w:val="24"/>
          <w:lang w:eastAsia="en-GB"/>
        </w:rPr>
        <w:t>"SYSTEM AIDED COMPILATION AND OPEN DISTRIBUTION OF EUROPEAN YOUTH LANGUAGE (SACODEYL)</w:t>
      </w:r>
      <w:r w:rsidRPr="00552DF5">
        <w:rPr>
          <w:rFonts w:ascii="Times New Roman" w:eastAsia="Times New Roman" w:hAnsi="Times New Roman" w:cs="Times New Roman"/>
          <w:sz w:val="24"/>
          <w:szCs w:val="24"/>
          <w:lang w:eastAsia="en-GB"/>
        </w:rPr>
        <w:t xml:space="preserve"> – (2005-2008)</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Beneficiaries - students (aged 13-18) from schools in Romania, Spain, Germany, England, France, Germany and Lithuania, teachers, parents, school and local communities in the seven partner countries.</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Objectives:</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          • integration of new information and communication technologies in education;</w:t>
      </w:r>
    </w:p>
    <w:p w:rsidR="00DB72AB" w:rsidRPr="00552DF5" w:rsidRDefault="00DB72AB" w:rsidP="00DB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Times New Roman" w:eastAsia="Times New Roman" w:hAnsi="Times New Roman" w:cs="Times New Roman"/>
          <w:sz w:val="24"/>
          <w:szCs w:val="24"/>
          <w:lang w:eastAsia="en-GB"/>
        </w:rPr>
      </w:pPr>
      <w:r w:rsidRPr="00552DF5">
        <w:rPr>
          <w:rFonts w:ascii="Times New Roman" w:eastAsia="Times New Roman" w:hAnsi="Times New Roman" w:cs="Times New Roman"/>
          <w:sz w:val="24"/>
          <w:szCs w:val="24"/>
          <w:lang w:eastAsia="en-GB"/>
        </w:rPr>
        <w:t xml:space="preserve">          • development of dis</w:t>
      </w:r>
      <w:r w:rsidR="001B0F63">
        <w:rPr>
          <w:rFonts w:ascii="Times New Roman" w:eastAsia="Times New Roman" w:hAnsi="Times New Roman" w:cs="Times New Roman"/>
          <w:sz w:val="24"/>
          <w:szCs w:val="24"/>
          <w:lang w:eastAsia="en-GB"/>
        </w:rPr>
        <w:t xml:space="preserve">tance learning systems </w:t>
      </w:r>
    </w:p>
    <w:p w:rsidR="00B36D3D" w:rsidRPr="00552DF5" w:rsidRDefault="00B36D3D" w:rsidP="00DB72AB">
      <w:pPr>
        <w:jc w:val="both"/>
        <w:rPr>
          <w:rFonts w:ascii="Times New Roman" w:hAnsi="Times New Roman" w:cs="Times New Roman"/>
          <w:sz w:val="24"/>
          <w:szCs w:val="24"/>
        </w:rPr>
      </w:pPr>
    </w:p>
    <w:sectPr w:rsidR="00B36D3D" w:rsidRPr="00552DF5" w:rsidSect="00CA5EB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6C0" w:rsidRDefault="009E66C0" w:rsidP="00B15F32">
      <w:pPr>
        <w:spacing w:after="0" w:line="240" w:lineRule="auto"/>
      </w:pPr>
      <w:r>
        <w:separator/>
      </w:r>
    </w:p>
  </w:endnote>
  <w:endnote w:type="continuationSeparator" w:id="1">
    <w:p w:rsidR="009E66C0" w:rsidRDefault="009E66C0" w:rsidP="00B15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44657"/>
      <w:docPartObj>
        <w:docPartGallery w:val="Page Numbers (Bottom of Page)"/>
        <w:docPartUnique/>
      </w:docPartObj>
    </w:sdtPr>
    <w:sdtContent>
      <w:p w:rsidR="00B15F32" w:rsidRDefault="001C3E62">
        <w:pPr>
          <w:pStyle w:val="Footer"/>
          <w:jc w:val="right"/>
        </w:pPr>
        <w:fldSimple w:instr=" PAGE   \* MERGEFORMAT ">
          <w:r w:rsidR="00BE1AE5">
            <w:rPr>
              <w:noProof/>
            </w:rPr>
            <w:t>2</w:t>
          </w:r>
        </w:fldSimple>
      </w:p>
    </w:sdtContent>
  </w:sdt>
  <w:p w:rsidR="00B15F32" w:rsidRDefault="00B15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6C0" w:rsidRDefault="009E66C0" w:rsidP="00B15F32">
      <w:pPr>
        <w:spacing w:after="0" w:line="240" w:lineRule="auto"/>
      </w:pPr>
      <w:r>
        <w:separator/>
      </w:r>
    </w:p>
  </w:footnote>
  <w:footnote w:type="continuationSeparator" w:id="1">
    <w:p w:rsidR="009E66C0" w:rsidRDefault="009E66C0" w:rsidP="00B15F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CAF"/>
    <w:multiLevelType w:val="hybridMultilevel"/>
    <w:tmpl w:val="1FDA52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B22C1"/>
    <w:multiLevelType w:val="hybridMultilevel"/>
    <w:tmpl w:val="BB0EA88C"/>
    <w:lvl w:ilvl="0" w:tplc="76B435AA">
      <w:start w:val="1"/>
      <w:numFmt w:val="bullet"/>
      <w:lvlText w:val=""/>
      <w:lvlJc w:val="left"/>
      <w:pPr>
        <w:tabs>
          <w:tab w:val="num" w:pos="720"/>
        </w:tabs>
        <w:ind w:left="720" w:hanging="360"/>
      </w:pPr>
      <w:rPr>
        <w:rFonts w:ascii="Wingdings 2" w:hAnsi="Wingdings 2" w:hint="default"/>
      </w:rPr>
    </w:lvl>
    <w:lvl w:ilvl="1" w:tplc="2DB4CF8A" w:tentative="1">
      <w:start w:val="1"/>
      <w:numFmt w:val="bullet"/>
      <w:lvlText w:val=""/>
      <w:lvlJc w:val="left"/>
      <w:pPr>
        <w:tabs>
          <w:tab w:val="num" w:pos="1440"/>
        </w:tabs>
        <w:ind w:left="1440" w:hanging="360"/>
      </w:pPr>
      <w:rPr>
        <w:rFonts w:ascii="Wingdings 2" w:hAnsi="Wingdings 2" w:hint="default"/>
      </w:rPr>
    </w:lvl>
    <w:lvl w:ilvl="2" w:tplc="7DE2AB68" w:tentative="1">
      <w:start w:val="1"/>
      <w:numFmt w:val="bullet"/>
      <w:lvlText w:val=""/>
      <w:lvlJc w:val="left"/>
      <w:pPr>
        <w:tabs>
          <w:tab w:val="num" w:pos="2160"/>
        </w:tabs>
        <w:ind w:left="2160" w:hanging="360"/>
      </w:pPr>
      <w:rPr>
        <w:rFonts w:ascii="Wingdings 2" w:hAnsi="Wingdings 2" w:hint="default"/>
      </w:rPr>
    </w:lvl>
    <w:lvl w:ilvl="3" w:tplc="2BC8103E" w:tentative="1">
      <w:start w:val="1"/>
      <w:numFmt w:val="bullet"/>
      <w:lvlText w:val=""/>
      <w:lvlJc w:val="left"/>
      <w:pPr>
        <w:tabs>
          <w:tab w:val="num" w:pos="2880"/>
        </w:tabs>
        <w:ind w:left="2880" w:hanging="360"/>
      </w:pPr>
      <w:rPr>
        <w:rFonts w:ascii="Wingdings 2" w:hAnsi="Wingdings 2" w:hint="default"/>
      </w:rPr>
    </w:lvl>
    <w:lvl w:ilvl="4" w:tplc="5C105F04" w:tentative="1">
      <w:start w:val="1"/>
      <w:numFmt w:val="bullet"/>
      <w:lvlText w:val=""/>
      <w:lvlJc w:val="left"/>
      <w:pPr>
        <w:tabs>
          <w:tab w:val="num" w:pos="3600"/>
        </w:tabs>
        <w:ind w:left="3600" w:hanging="360"/>
      </w:pPr>
      <w:rPr>
        <w:rFonts w:ascii="Wingdings 2" w:hAnsi="Wingdings 2" w:hint="default"/>
      </w:rPr>
    </w:lvl>
    <w:lvl w:ilvl="5" w:tplc="72E058E8" w:tentative="1">
      <w:start w:val="1"/>
      <w:numFmt w:val="bullet"/>
      <w:lvlText w:val=""/>
      <w:lvlJc w:val="left"/>
      <w:pPr>
        <w:tabs>
          <w:tab w:val="num" w:pos="4320"/>
        </w:tabs>
        <w:ind w:left="4320" w:hanging="360"/>
      </w:pPr>
      <w:rPr>
        <w:rFonts w:ascii="Wingdings 2" w:hAnsi="Wingdings 2" w:hint="default"/>
      </w:rPr>
    </w:lvl>
    <w:lvl w:ilvl="6" w:tplc="24E01EE0" w:tentative="1">
      <w:start w:val="1"/>
      <w:numFmt w:val="bullet"/>
      <w:lvlText w:val=""/>
      <w:lvlJc w:val="left"/>
      <w:pPr>
        <w:tabs>
          <w:tab w:val="num" w:pos="5040"/>
        </w:tabs>
        <w:ind w:left="5040" w:hanging="360"/>
      </w:pPr>
      <w:rPr>
        <w:rFonts w:ascii="Wingdings 2" w:hAnsi="Wingdings 2" w:hint="default"/>
      </w:rPr>
    </w:lvl>
    <w:lvl w:ilvl="7" w:tplc="02EED650" w:tentative="1">
      <w:start w:val="1"/>
      <w:numFmt w:val="bullet"/>
      <w:lvlText w:val=""/>
      <w:lvlJc w:val="left"/>
      <w:pPr>
        <w:tabs>
          <w:tab w:val="num" w:pos="5760"/>
        </w:tabs>
        <w:ind w:left="5760" w:hanging="360"/>
      </w:pPr>
      <w:rPr>
        <w:rFonts w:ascii="Wingdings 2" w:hAnsi="Wingdings 2" w:hint="default"/>
      </w:rPr>
    </w:lvl>
    <w:lvl w:ilvl="8" w:tplc="4DC04A9C" w:tentative="1">
      <w:start w:val="1"/>
      <w:numFmt w:val="bullet"/>
      <w:lvlText w:val=""/>
      <w:lvlJc w:val="left"/>
      <w:pPr>
        <w:tabs>
          <w:tab w:val="num" w:pos="6480"/>
        </w:tabs>
        <w:ind w:left="6480" w:hanging="360"/>
      </w:pPr>
      <w:rPr>
        <w:rFonts w:ascii="Wingdings 2" w:hAnsi="Wingdings 2" w:hint="default"/>
      </w:rPr>
    </w:lvl>
  </w:abstractNum>
  <w:abstractNum w:abstractNumId="2">
    <w:nsid w:val="418B2E21"/>
    <w:multiLevelType w:val="hybridMultilevel"/>
    <w:tmpl w:val="DC9AB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BE5F8F"/>
    <w:multiLevelType w:val="hybridMultilevel"/>
    <w:tmpl w:val="862A9920"/>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7206564"/>
    <w:multiLevelType w:val="hybridMultilevel"/>
    <w:tmpl w:val="DD2C6A14"/>
    <w:lvl w:ilvl="0" w:tplc="1C3A381C">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1760C6"/>
    <w:multiLevelType w:val="hybridMultilevel"/>
    <w:tmpl w:val="95706B10"/>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167D"/>
    <w:rsid w:val="00080B20"/>
    <w:rsid w:val="000D0947"/>
    <w:rsid w:val="000F2289"/>
    <w:rsid w:val="000F5CAA"/>
    <w:rsid w:val="00116933"/>
    <w:rsid w:val="001440D1"/>
    <w:rsid w:val="0014743A"/>
    <w:rsid w:val="0018579B"/>
    <w:rsid w:val="001B0F63"/>
    <w:rsid w:val="001B7A72"/>
    <w:rsid w:val="001C3E62"/>
    <w:rsid w:val="001D411A"/>
    <w:rsid w:val="001F302C"/>
    <w:rsid w:val="001F433E"/>
    <w:rsid w:val="002C5C4D"/>
    <w:rsid w:val="002F6196"/>
    <w:rsid w:val="00305F4D"/>
    <w:rsid w:val="00315A10"/>
    <w:rsid w:val="0035384D"/>
    <w:rsid w:val="003B13C4"/>
    <w:rsid w:val="003C25E6"/>
    <w:rsid w:val="003C4B7F"/>
    <w:rsid w:val="00463615"/>
    <w:rsid w:val="00486503"/>
    <w:rsid w:val="004C1791"/>
    <w:rsid w:val="00512164"/>
    <w:rsid w:val="0051687E"/>
    <w:rsid w:val="00531ED4"/>
    <w:rsid w:val="00547EC5"/>
    <w:rsid w:val="00552DF5"/>
    <w:rsid w:val="00595BD7"/>
    <w:rsid w:val="006229E0"/>
    <w:rsid w:val="006E49C1"/>
    <w:rsid w:val="007408C6"/>
    <w:rsid w:val="007572B3"/>
    <w:rsid w:val="00782581"/>
    <w:rsid w:val="007D6B53"/>
    <w:rsid w:val="007E4E83"/>
    <w:rsid w:val="00800CB3"/>
    <w:rsid w:val="00826152"/>
    <w:rsid w:val="00835899"/>
    <w:rsid w:val="008566E9"/>
    <w:rsid w:val="00883F09"/>
    <w:rsid w:val="008B703D"/>
    <w:rsid w:val="009513AF"/>
    <w:rsid w:val="00967751"/>
    <w:rsid w:val="009E66C0"/>
    <w:rsid w:val="00A0466E"/>
    <w:rsid w:val="00A6472C"/>
    <w:rsid w:val="00AA653C"/>
    <w:rsid w:val="00B10468"/>
    <w:rsid w:val="00B15F32"/>
    <w:rsid w:val="00B36D3D"/>
    <w:rsid w:val="00BE1AE5"/>
    <w:rsid w:val="00BE1FB4"/>
    <w:rsid w:val="00C00029"/>
    <w:rsid w:val="00C5167D"/>
    <w:rsid w:val="00C56D80"/>
    <w:rsid w:val="00C65D7D"/>
    <w:rsid w:val="00C70A33"/>
    <w:rsid w:val="00CA5EB5"/>
    <w:rsid w:val="00CE2674"/>
    <w:rsid w:val="00D571FF"/>
    <w:rsid w:val="00D621F9"/>
    <w:rsid w:val="00D674D7"/>
    <w:rsid w:val="00D960C8"/>
    <w:rsid w:val="00DB72AB"/>
    <w:rsid w:val="00DE64ED"/>
    <w:rsid w:val="00E11AE2"/>
    <w:rsid w:val="00E24997"/>
    <w:rsid w:val="00E34003"/>
    <w:rsid w:val="00EB66D2"/>
    <w:rsid w:val="00EC0194"/>
    <w:rsid w:val="00EC530B"/>
    <w:rsid w:val="00F57598"/>
    <w:rsid w:val="00F91563"/>
    <w:rsid w:val="00FD77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F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F32"/>
  </w:style>
  <w:style w:type="paragraph" w:styleId="Footer">
    <w:name w:val="footer"/>
    <w:basedOn w:val="Normal"/>
    <w:link w:val="FooterChar"/>
    <w:uiPriority w:val="99"/>
    <w:unhideWhenUsed/>
    <w:rsid w:val="00B15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F32"/>
  </w:style>
  <w:style w:type="character" w:styleId="Hyperlink">
    <w:name w:val="Hyperlink"/>
    <w:basedOn w:val="DefaultParagraphFont"/>
    <w:uiPriority w:val="99"/>
    <w:unhideWhenUsed/>
    <w:rsid w:val="00B36D3D"/>
    <w:rPr>
      <w:color w:val="0000FF" w:themeColor="hyperlink"/>
      <w:u w:val="single"/>
    </w:rPr>
  </w:style>
  <w:style w:type="paragraph" w:styleId="HTMLPreformatted">
    <w:name w:val="HTML Preformatted"/>
    <w:basedOn w:val="Normal"/>
    <w:link w:val="HTMLPreformattedChar"/>
    <w:uiPriority w:val="99"/>
    <w:unhideWhenUsed/>
    <w:rsid w:val="00CE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E2674"/>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35384D"/>
    <w:rPr>
      <w:color w:val="800080" w:themeColor="followedHyperlink"/>
      <w:u w:val="single"/>
    </w:rPr>
  </w:style>
  <w:style w:type="paragraph" w:styleId="ListParagraph">
    <w:name w:val="List Paragraph"/>
    <w:basedOn w:val="Normal"/>
    <w:uiPriority w:val="34"/>
    <w:qFormat/>
    <w:rsid w:val="00C70A33"/>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C70A33"/>
  </w:style>
  <w:style w:type="paragraph" w:customStyle="1" w:styleId="Default">
    <w:name w:val="Default"/>
    <w:rsid w:val="00C70A33"/>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IntenseQuote">
    <w:name w:val="Intense Quote"/>
    <w:basedOn w:val="Normal"/>
    <w:next w:val="Normal"/>
    <w:link w:val="IntenseQuoteChar"/>
    <w:qFormat/>
    <w:rsid w:val="00C70A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en-US"/>
    </w:rPr>
  </w:style>
  <w:style w:type="character" w:customStyle="1" w:styleId="IntenseQuoteChar">
    <w:name w:val="Intense Quote Char"/>
    <w:basedOn w:val="DefaultParagraphFont"/>
    <w:link w:val="IntenseQuote"/>
    <w:rsid w:val="00C70A33"/>
    <w:rPr>
      <w:rFonts w:ascii="Times New Roman" w:eastAsia="Times New Roman" w:hAnsi="Times New Roman" w:cs="Times New Roman"/>
      <w:b/>
      <w:bCs/>
      <w:i/>
      <w:iCs/>
      <w:color w:val="4F81BD"/>
      <w:sz w:val="24"/>
      <w:szCs w:val="24"/>
      <w:lang w:val="en-US"/>
    </w:rPr>
  </w:style>
  <w:style w:type="paragraph" w:styleId="NormalWeb">
    <w:name w:val="Normal (Web)"/>
    <w:basedOn w:val="Normal"/>
    <w:unhideWhenUsed/>
    <w:rsid w:val="00C70A3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fontstyle01">
    <w:name w:val="fontstyle01"/>
    <w:basedOn w:val="DefaultParagraphFont"/>
    <w:rsid w:val="00C70A33"/>
    <w:rPr>
      <w:rFonts w:ascii="TrebuchetMS" w:hAnsi="TrebuchetMS" w:hint="default"/>
      <w:b w:val="0"/>
      <w:bCs w:val="0"/>
      <w:i w:val="0"/>
      <w:iCs w:val="0"/>
      <w:color w:val="1F4E79"/>
      <w:sz w:val="22"/>
      <w:szCs w:val="22"/>
    </w:rPr>
  </w:style>
  <w:style w:type="character" w:customStyle="1" w:styleId="fontstyle21">
    <w:name w:val="fontstyle21"/>
    <w:basedOn w:val="DefaultParagraphFont"/>
    <w:rsid w:val="00C70A33"/>
    <w:rPr>
      <w:rFonts w:ascii="TrebuchetMS" w:hAnsi="TrebuchetMS" w:hint="default"/>
      <w:b w:val="0"/>
      <w:bCs w:val="0"/>
      <w:i/>
      <w:iCs/>
      <w:color w:val="1F4E79"/>
      <w:sz w:val="22"/>
      <w:szCs w:val="22"/>
    </w:rPr>
  </w:style>
</w:styles>
</file>

<file path=word/webSettings.xml><?xml version="1.0" encoding="utf-8"?>
<w:webSettings xmlns:r="http://schemas.openxmlformats.org/officeDocument/2006/relationships" xmlns:w="http://schemas.openxmlformats.org/wordprocessingml/2006/main">
  <w:divs>
    <w:div w:id="68775546">
      <w:bodyDiv w:val="1"/>
      <w:marLeft w:val="0"/>
      <w:marRight w:val="0"/>
      <w:marTop w:val="0"/>
      <w:marBottom w:val="0"/>
      <w:divBdr>
        <w:top w:val="none" w:sz="0" w:space="0" w:color="auto"/>
        <w:left w:val="none" w:sz="0" w:space="0" w:color="auto"/>
        <w:bottom w:val="none" w:sz="0" w:space="0" w:color="auto"/>
        <w:right w:val="none" w:sz="0" w:space="0" w:color="auto"/>
      </w:divBdr>
    </w:div>
    <w:div w:id="307711532">
      <w:bodyDiv w:val="1"/>
      <w:marLeft w:val="0"/>
      <w:marRight w:val="0"/>
      <w:marTop w:val="0"/>
      <w:marBottom w:val="0"/>
      <w:divBdr>
        <w:top w:val="none" w:sz="0" w:space="0" w:color="auto"/>
        <w:left w:val="none" w:sz="0" w:space="0" w:color="auto"/>
        <w:bottom w:val="none" w:sz="0" w:space="0" w:color="auto"/>
        <w:right w:val="none" w:sz="0" w:space="0" w:color="auto"/>
      </w:divBdr>
    </w:div>
    <w:div w:id="12275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ceul-de-Industrie-Alimentar%C4%83-Craiova-249224825780487/" TargetMode="External"/><Relationship Id="rId3" Type="http://schemas.openxmlformats.org/officeDocument/2006/relationships/settings" Target="settings.xml"/><Relationship Id="rId7" Type="http://schemas.openxmlformats.org/officeDocument/2006/relationships/hyperlink" Target="http://www.ctiacraiov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2023-03-18T15:42:00Z</dcterms:created>
  <dcterms:modified xsi:type="dcterms:W3CDTF">2023-07-25T17:25:00Z</dcterms:modified>
</cp:coreProperties>
</file>