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EF" w:rsidRPr="006B47B8" w:rsidRDefault="009F71EF" w:rsidP="006B47B8">
      <w:pPr>
        <w:spacing w:before="120"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</w:rPr>
      </w:pPr>
      <w:r w:rsidRPr="009F71EF">
        <w:rPr>
          <w:rFonts w:ascii="Georgia" w:eastAsia="Times New Roman" w:hAnsi="Georgia" w:cs="Times New Roman"/>
          <w:b/>
          <w:bCs/>
          <w:kern w:val="36"/>
          <w:sz w:val="48"/>
          <w:szCs w:val="48"/>
        </w:rPr>
        <w:t>PREZENTAREA ȘCOLII</w:t>
      </w:r>
      <w:r w:rsidR="006B47B8" w:rsidRPr="006B47B8">
        <w:rPr>
          <w:rFonts w:ascii="Georgia" w:eastAsia="Times New Roman" w:hAnsi="Georgia" w:cs="Times New Roman"/>
          <w:b/>
          <w:bCs/>
          <w:kern w:val="36"/>
          <w:sz w:val="48"/>
          <w:szCs w:val="48"/>
        </w:rPr>
        <w:t xml:space="preserve"> GIMNAZIALE COSTESTII DIN VALE</w:t>
      </w:r>
    </w:p>
    <w:p w:rsidR="006B47B8" w:rsidRPr="009F71EF" w:rsidRDefault="006B47B8" w:rsidP="006B47B8">
      <w:pPr>
        <w:spacing w:before="120"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</w:rPr>
      </w:pPr>
    </w:p>
    <w:p w:rsidR="009F71EF" w:rsidRPr="009F71EF" w:rsidRDefault="009F71EF" w:rsidP="009F71EF">
      <w:pPr>
        <w:shd w:val="clear" w:color="auto" w:fill="B4E6EF"/>
        <w:spacing w:after="480" w:line="240" w:lineRule="auto"/>
        <w:rPr>
          <w:rFonts w:ascii="Georgia" w:eastAsia="Times New Roman" w:hAnsi="Georgia" w:cs="Times New Roman"/>
          <w:color w:val="1D2985"/>
          <w:sz w:val="27"/>
          <w:szCs w:val="27"/>
        </w:rPr>
      </w:pPr>
      <w:r w:rsidRPr="006B47B8">
        <w:rPr>
          <w:rFonts w:ascii="Georgia" w:eastAsia="Times New Roman" w:hAnsi="Georgia" w:cs="Times New Roman"/>
          <w:color w:val="1D2985"/>
          <w:sz w:val="27"/>
          <w:szCs w:val="27"/>
        </w:rPr>
        <w:tab/>
      </w:r>
      <w:proofErr w:type="spellStart"/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>Școala</w:t>
      </w:r>
      <w:proofErr w:type="spellEnd"/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>Gimnazială</w:t>
      </w:r>
      <w:proofErr w:type="spellEnd"/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>Costeștii</w:t>
      </w:r>
      <w:proofErr w:type="spellEnd"/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 xml:space="preserve"> din Vale </w:t>
      </w:r>
      <w:proofErr w:type="spellStart"/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>este</w:t>
      </w:r>
      <w:proofErr w:type="spellEnd"/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>amplasată</w:t>
      </w:r>
      <w:proofErr w:type="spellEnd"/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>în</w:t>
      </w:r>
      <w:proofErr w:type="spellEnd"/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>centrul</w:t>
      </w:r>
      <w:proofErr w:type="spellEnd"/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>comunei</w:t>
      </w:r>
      <w:proofErr w:type="spellEnd"/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>Costeștii</w:t>
      </w:r>
      <w:proofErr w:type="spellEnd"/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 xml:space="preserve"> din Vale, </w:t>
      </w:r>
      <w:proofErr w:type="spellStart"/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>ace</w:t>
      </w:r>
      <w:r w:rsidR="006B47B8">
        <w:rPr>
          <w:rFonts w:ascii="Georgia" w:eastAsia="Times New Roman" w:hAnsi="Georgia" w:cs="Times New Roman"/>
          <w:color w:val="1D2985"/>
          <w:sz w:val="27"/>
          <w:szCs w:val="27"/>
        </w:rPr>
        <w:t>asta</w:t>
      </w:r>
      <w:proofErr w:type="spellEnd"/>
      <w:r w:rsidR="006B47B8">
        <w:rPr>
          <w:rFonts w:ascii="Georgia" w:eastAsia="Times New Roman" w:hAnsi="Georgia" w:cs="Times New Roman"/>
          <w:color w:val="1D2985"/>
          <w:sz w:val="27"/>
          <w:szCs w:val="27"/>
        </w:rPr>
        <w:t xml:space="preserve"> </w:t>
      </w:r>
      <w:proofErr w:type="spellStart"/>
      <w:r w:rsidR="006B47B8">
        <w:rPr>
          <w:rFonts w:ascii="Georgia" w:eastAsia="Times New Roman" w:hAnsi="Georgia" w:cs="Times New Roman"/>
          <w:color w:val="1D2985"/>
          <w:sz w:val="27"/>
          <w:szCs w:val="27"/>
        </w:rPr>
        <w:t>având</w:t>
      </w:r>
      <w:proofErr w:type="spellEnd"/>
      <w:r w:rsidR="006B47B8">
        <w:rPr>
          <w:rFonts w:ascii="Georgia" w:eastAsia="Times New Roman" w:hAnsi="Georgia" w:cs="Times New Roman"/>
          <w:color w:val="1D2985"/>
          <w:sz w:val="27"/>
          <w:szCs w:val="27"/>
        </w:rPr>
        <w:t xml:space="preserve"> </w:t>
      </w:r>
      <w:proofErr w:type="spellStart"/>
      <w:r w:rsidR="006B47B8">
        <w:rPr>
          <w:rFonts w:ascii="Georgia" w:eastAsia="Times New Roman" w:hAnsi="Georgia" w:cs="Times New Roman"/>
          <w:color w:val="1D2985"/>
          <w:sz w:val="27"/>
          <w:szCs w:val="27"/>
        </w:rPr>
        <w:t>în</w:t>
      </w:r>
      <w:proofErr w:type="spellEnd"/>
      <w:r w:rsidR="006B47B8">
        <w:rPr>
          <w:rFonts w:ascii="Georgia" w:eastAsia="Times New Roman" w:hAnsi="Georgia" w:cs="Times New Roman"/>
          <w:color w:val="1D2985"/>
          <w:sz w:val="27"/>
          <w:szCs w:val="27"/>
        </w:rPr>
        <w:t xml:space="preserve"> </w:t>
      </w:r>
      <w:proofErr w:type="spellStart"/>
      <w:r w:rsidR="006B47B8">
        <w:rPr>
          <w:rFonts w:ascii="Georgia" w:eastAsia="Times New Roman" w:hAnsi="Georgia" w:cs="Times New Roman"/>
          <w:color w:val="1D2985"/>
          <w:sz w:val="27"/>
          <w:szCs w:val="27"/>
        </w:rPr>
        <w:t>componența</w:t>
      </w:r>
      <w:proofErr w:type="spellEnd"/>
      <w:r w:rsidR="006B47B8">
        <w:rPr>
          <w:rFonts w:ascii="Georgia" w:eastAsia="Times New Roman" w:hAnsi="Georgia" w:cs="Times New Roman"/>
          <w:color w:val="1D2985"/>
          <w:sz w:val="27"/>
          <w:szCs w:val="27"/>
        </w:rPr>
        <w:t xml:space="preserve"> </w:t>
      </w:r>
      <w:proofErr w:type="spellStart"/>
      <w:r w:rsidR="006B47B8">
        <w:rPr>
          <w:rFonts w:ascii="Georgia" w:eastAsia="Times New Roman" w:hAnsi="Georgia" w:cs="Times New Roman"/>
          <w:color w:val="1D2985"/>
          <w:sz w:val="27"/>
          <w:szCs w:val="27"/>
        </w:rPr>
        <w:t>sa</w:t>
      </w:r>
      <w:proofErr w:type="spellEnd"/>
      <w:r w:rsidR="006B47B8">
        <w:rPr>
          <w:rFonts w:ascii="Georgia" w:eastAsia="Times New Roman" w:hAnsi="Georgia" w:cs="Times New Roman"/>
          <w:color w:val="1D2985"/>
          <w:sz w:val="27"/>
          <w:szCs w:val="27"/>
        </w:rPr>
        <w:t xml:space="preserve"> </w:t>
      </w:r>
      <w:proofErr w:type="spellStart"/>
      <w:r w:rsidR="006B47B8">
        <w:rPr>
          <w:rFonts w:ascii="Georgia" w:eastAsia="Times New Roman" w:hAnsi="Georgia" w:cs="Times New Roman"/>
          <w:color w:val="1D2985"/>
          <w:sz w:val="27"/>
          <w:szCs w:val="27"/>
        </w:rPr>
        <w:t>doua</w:t>
      </w:r>
      <w:proofErr w:type="spellEnd"/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 xml:space="preserve"> </w:t>
      </w:r>
      <w:proofErr w:type="spellStart"/>
      <w:proofErr w:type="gramStart"/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>struct</w:t>
      </w:r>
      <w:r w:rsidR="006B47B8">
        <w:rPr>
          <w:rFonts w:ascii="Georgia" w:eastAsia="Times New Roman" w:hAnsi="Georgia" w:cs="Times New Roman"/>
          <w:color w:val="1D2985"/>
          <w:sz w:val="27"/>
          <w:szCs w:val="27"/>
        </w:rPr>
        <w:t>uri</w:t>
      </w:r>
      <w:proofErr w:type="spellEnd"/>
      <w:r w:rsidR="006B47B8">
        <w:rPr>
          <w:rFonts w:ascii="Georgia" w:eastAsia="Times New Roman" w:hAnsi="Georgia" w:cs="Times New Roman"/>
          <w:color w:val="1D2985"/>
          <w:sz w:val="27"/>
          <w:szCs w:val="27"/>
        </w:rPr>
        <w:t xml:space="preserve"> :</w:t>
      </w:r>
      <w:proofErr w:type="gramEnd"/>
      <w:r w:rsidR="006B47B8">
        <w:rPr>
          <w:rFonts w:ascii="Georgia" w:eastAsia="Times New Roman" w:hAnsi="Georgia" w:cs="Times New Roman"/>
          <w:color w:val="1D2985"/>
          <w:sz w:val="27"/>
          <w:szCs w:val="27"/>
        </w:rPr>
        <w:t xml:space="preserve"> </w:t>
      </w:r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>Școala</w:t>
      </w:r>
      <w:proofErr w:type="spellEnd"/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>Primară</w:t>
      </w:r>
      <w:proofErr w:type="spellEnd"/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>Mărunțișu</w:t>
      </w:r>
      <w:proofErr w:type="spellEnd"/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>și</w:t>
      </w:r>
      <w:proofErr w:type="spellEnd"/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>Școala</w:t>
      </w:r>
      <w:proofErr w:type="spellEnd"/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>Primară</w:t>
      </w:r>
      <w:proofErr w:type="spellEnd"/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>Merișu</w:t>
      </w:r>
      <w:proofErr w:type="spellEnd"/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 xml:space="preserve">, </w:t>
      </w:r>
      <w:proofErr w:type="spellStart"/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>în</w:t>
      </w:r>
      <w:proofErr w:type="spellEnd"/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>incinta</w:t>
      </w:r>
      <w:proofErr w:type="spellEnd"/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>acestora</w:t>
      </w:r>
      <w:proofErr w:type="spellEnd"/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>funcționând</w:t>
      </w:r>
      <w:proofErr w:type="spellEnd"/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>și</w:t>
      </w:r>
      <w:proofErr w:type="spellEnd"/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>gradinițele</w:t>
      </w:r>
      <w:proofErr w:type="spellEnd"/>
      <w:r w:rsidRPr="009F71EF">
        <w:rPr>
          <w:rFonts w:ascii="Georgia" w:eastAsia="Times New Roman" w:hAnsi="Georgia" w:cs="Times New Roman"/>
          <w:color w:val="1D2985"/>
          <w:sz w:val="27"/>
          <w:szCs w:val="27"/>
        </w:rPr>
        <w:t>.</w:t>
      </w:r>
    </w:p>
    <w:p w:rsidR="009F71EF" w:rsidRPr="009F71EF" w:rsidRDefault="009F71EF" w:rsidP="009F71EF">
      <w:pPr>
        <w:shd w:val="clear" w:color="auto" w:fill="B4E6EF"/>
        <w:spacing w:after="480" w:line="240" w:lineRule="auto"/>
        <w:rPr>
          <w:rFonts w:ascii="Georgia" w:eastAsia="Times New Roman" w:hAnsi="Georgia" w:cs="Times New Roman"/>
          <w:color w:val="1D2985"/>
          <w:sz w:val="27"/>
          <w:szCs w:val="27"/>
        </w:rPr>
      </w:pPr>
      <w:r w:rsidRP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ab/>
      </w:r>
      <w:proofErr w:type="spellStart"/>
      <w:proofErr w:type="gram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Pentru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fiecare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nivel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de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pregatire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şcoala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dispune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de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întregul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material curricular (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planuri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de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învăţământ</w:t>
      </w:r>
      <w:proofErr w:type="spellEnd"/>
      <w:r w:rsidRPr="006B47B8">
        <w:rPr>
          <w:rFonts w:ascii="Georgia" w:eastAsia="Times New Roman" w:hAnsi="Georgia" w:cs="Times New Roman"/>
          <w:b/>
          <w:bCs/>
          <w:color w:val="1D2985"/>
          <w:sz w:val="27"/>
        </w:rPr>
        <w:t> 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şi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programe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şcolare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,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programe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şcolare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alternative,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auxiliare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curriculare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–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manuale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,</w:t>
      </w:r>
      <w:r w:rsidRPr="006B47B8">
        <w:rPr>
          <w:rFonts w:ascii="Georgia" w:eastAsia="Times New Roman" w:hAnsi="Georgia" w:cs="Times New Roman"/>
          <w:b/>
          <w:bCs/>
          <w:color w:val="1D2985"/>
          <w:sz w:val="27"/>
        </w:rPr>
        <w:t> 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caiete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de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lucru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,</w:t>
      </w:r>
      <w:r w:rsidRPr="006B47B8">
        <w:rPr>
          <w:rFonts w:ascii="Georgia" w:eastAsia="Times New Roman" w:hAnsi="Georgia" w:cs="Times New Roman"/>
          <w:b/>
          <w:bCs/>
          <w:color w:val="1D2985"/>
          <w:sz w:val="27"/>
        </w:rPr>
        <w:t> 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ghiduri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de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aplicare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,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culegeri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de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probleme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,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îndrumătoare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etc.).</w:t>
      </w:r>
      <w:proofErr w:type="gramEnd"/>
    </w:p>
    <w:p w:rsidR="009F71EF" w:rsidRPr="009F71EF" w:rsidRDefault="009F71EF" w:rsidP="009F71EF">
      <w:pPr>
        <w:shd w:val="clear" w:color="auto" w:fill="B4E6EF"/>
        <w:spacing w:after="480" w:line="240" w:lineRule="auto"/>
        <w:rPr>
          <w:rFonts w:ascii="Georgia" w:eastAsia="Times New Roman" w:hAnsi="Georgia" w:cs="Times New Roman"/>
          <w:color w:val="1D2985"/>
          <w:sz w:val="27"/>
          <w:szCs w:val="27"/>
        </w:rPr>
      </w:pPr>
      <w:r w:rsidRP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ab/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Numãrul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total de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elevi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care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urme</w:t>
      </w:r>
      <w:r w:rsid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azã</w:t>
      </w:r>
      <w:proofErr w:type="spellEnd"/>
      <w:r w:rsid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cursurile</w:t>
      </w:r>
      <w:proofErr w:type="spellEnd"/>
      <w:r w:rsid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şcolii</w:t>
      </w:r>
      <w:proofErr w:type="spellEnd"/>
      <w:r w:rsid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este</w:t>
      </w:r>
      <w:proofErr w:type="spellEnd"/>
      <w:r w:rsid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de 416 </w:t>
      </w:r>
      <w:proofErr w:type="spellStart"/>
      <w:r w:rsid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elevi</w:t>
      </w:r>
      <w:proofErr w:type="spellEnd"/>
      <w:r w:rsid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  </w:t>
      </w:r>
      <w:proofErr w:type="spellStart"/>
      <w:r w:rsid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dintre</w:t>
      </w:r>
      <w:proofErr w:type="spellEnd"/>
      <w:r w:rsid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care 100 la </w:t>
      </w:r>
      <w:proofErr w:type="spellStart"/>
      <w:r w:rsid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învățământul</w:t>
      </w:r>
      <w:proofErr w:type="spellEnd"/>
      <w:r w:rsid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secundar</w:t>
      </w:r>
      <w:proofErr w:type="spellEnd"/>
      <w:r w:rsid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, 189 la </w:t>
      </w:r>
      <w:proofErr w:type="spellStart"/>
      <w:r w:rsid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învãţãmântul</w:t>
      </w:r>
      <w:proofErr w:type="spellEnd"/>
      <w:r w:rsid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primar</w:t>
      </w:r>
      <w:proofErr w:type="spellEnd"/>
      <w:r w:rsid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şi</w:t>
      </w:r>
      <w:proofErr w:type="spellEnd"/>
      <w:r w:rsid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127</w:t>
      </w:r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la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clasele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V-VIII.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Şcoal</w:t>
      </w:r>
      <w:r w:rsid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a</w:t>
      </w:r>
      <w:proofErr w:type="spellEnd"/>
      <w:r w:rsid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funcţioneazã</w:t>
      </w:r>
      <w:proofErr w:type="spellEnd"/>
      <w:r w:rsid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cu un </w:t>
      </w:r>
      <w:proofErr w:type="spellStart"/>
      <w:r w:rsid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numãr</w:t>
      </w:r>
      <w:proofErr w:type="spellEnd"/>
      <w:r w:rsid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de 32</w:t>
      </w:r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de cadre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didactice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calificate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r w:rsid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(18</w:t>
      </w:r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profesori</w:t>
      </w:r>
      <w:proofErr w:type="spellEnd"/>
      <w:r w:rsid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titulari</w:t>
      </w:r>
      <w:proofErr w:type="spellEnd"/>
      <w:r w:rsid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, 14 </w:t>
      </w:r>
      <w:proofErr w:type="spellStart"/>
      <w:r w:rsid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profesori</w:t>
      </w:r>
      <w:proofErr w:type="spellEnd"/>
      <w:r w:rsid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suplinitori</w:t>
      </w:r>
      <w:proofErr w:type="spellEnd"/>
      <w:r w:rsid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), </w:t>
      </w:r>
      <w:proofErr w:type="spellStart"/>
      <w:r w:rsid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în</w:t>
      </w:r>
      <w:proofErr w:type="spellEnd"/>
      <w:r w:rsid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3 </w:t>
      </w:r>
      <w:proofErr w:type="spellStart"/>
      <w:r w:rsid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locații</w:t>
      </w:r>
      <w:proofErr w:type="spellEnd"/>
      <w:r w:rsid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, cu un </w:t>
      </w:r>
      <w:proofErr w:type="spellStart"/>
      <w:r w:rsid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numãr</w:t>
      </w:r>
      <w:proofErr w:type="spellEnd"/>
      <w:r w:rsid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de 10 </w:t>
      </w:r>
      <w:proofErr w:type="spellStart"/>
      <w:r w:rsid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sãli</w:t>
      </w:r>
      <w:proofErr w:type="spellEnd"/>
      <w:r w:rsid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de </w:t>
      </w:r>
      <w:proofErr w:type="spellStart"/>
      <w:r w:rsid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clasã</w:t>
      </w:r>
      <w:proofErr w:type="spellEnd"/>
      <w:r w:rsid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, 2</w:t>
      </w:r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laboratoare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de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informatică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,o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salã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de</w:t>
      </w:r>
      <w:r w:rsid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sport</w:t>
      </w:r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.</w:t>
      </w:r>
    </w:p>
    <w:p w:rsidR="009F71EF" w:rsidRPr="009F71EF" w:rsidRDefault="009F71EF" w:rsidP="009F71EF">
      <w:pPr>
        <w:shd w:val="clear" w:color="auto" w:fill="B4E6EF"/>
        <w:spacing w:after="480" w:line="240" w:lineRule="auto"/>
        <w:rPr>
          <w:rFonts w:ascii="Georgia" w:eastAsia="Times New Roman" w:hAnsi="Georgia" w:cs="Times New Roman"/>
          <w:color w:val="1D2985"/>
          <w:sz w:val="27"/>
          <w:szCs w:val="27"/>
        </w:rPr>
      </w:pPr>
      <w:r w:rsidRP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ab/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Biblioteca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şcolii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are un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numãr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de 10335 de volume din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literatura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românã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şi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universalã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,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cãrţi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ştiinţifice</w:t>
      </w:r>
      <w:proofErr w:type="gram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,de</w:t>
      </w:r>
      <w:proofErr w:type="spellEnd"/>
      <w:proofErr w:type="gram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arta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,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pedagogice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, care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acoperã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nevoia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de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informare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a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elevilor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şi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a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cadrelor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didactice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.</w:t>
      </w:r>
    </w:p>
    <w:p w:rsidR="009F71EF" w:rsidRPr="009F71EF" w:rsidRDefault="009F71EF" w:rsidP="009F71EF">
      <w:pPr>
        <w:shd w:val="clear" w:color="auto" w:fill="B4E6EF"/>
        <w:spacing w:after="480" w:line="240" w:lineRule="auto"/>
        <w:rPr>
          <w:rFonts w:ascii="Georgia" w:eastAsia="Times New Roman" w:hAnsi="Georgia" w:cs="Times New Roman"/>
          <w:color w:val="1D2985"/>
          <w:sz w:val="27"/>
          <w:szCs w:val="27"/>
        </w:rPr>
      </w:pPr>
      <w:r w:rsidRP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ab/>
      </w:r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 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Cãutând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permanent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sã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valorizeze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resursele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umane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pe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o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piaţã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şcolarã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competitivã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,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şcoala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noastrã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şi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-a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redirecţionat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resursele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şi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oferta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educaţionalã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în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funcţie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de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nevoile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reale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ale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comunitãţii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,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iar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principalul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beneficiar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al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strategiei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sale </w:t>
      </w:r>
      <w:proofErr w:type="spellStart"/>
      <w:proofErr w:type="gram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este</w:t>
      </w:r>
      <w:proofErr w:type="spellEnd"/>
      <w:proofErr w:type="gram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elevul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. De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aceea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toate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eforturile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sunt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centrate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pe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satisfacerea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intereselor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elevilor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promovând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gram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un</w:t>
      </w:r>
      <w:proofErr w:type="gram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învãţãmânt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echitabil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, cu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sanse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egale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de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acces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şi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reuşitã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pentru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toţi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.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Familia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are </w:t>
      </w:r>
      <w:proofErr w:type="gram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un</w:t>
      </w:r>
      <w:proofErr w:type="gram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loc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bine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definit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,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fapt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ce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se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poate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constata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din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toate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acţiunile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commune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realizate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în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plan curricular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şi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material-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financiar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.</w:t>
      </w:r>
    </w:p>
    <w:p w:rsidR="009F71EF" w:rsidRPr="009F71EF" w:rsidRDefault="009F71EF" w:rsidP="009F71EF">
      <w:pPr>
        <w:shd w:val="clear" w:color="auto" w:fill="B4E6EF"/>
        <w:spacing w:after="480" w:line="240" w:lineRule="auto"/>
        <w:rPr>
          <w:rFonts w:ascii="Georgia" w:eastAsia="Times New Roman" w:hAnsi="Georgia" w:cs="Times New Roman"/>
          <w:color w:val="1D2985"/>
          <w:sz w:val="27"/>
          <w:szCs w:val="27"/>
        </w:rPr>
      </w:pPr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lastRenderedPageBreak/>
        <w:t xml:space="preserve">    –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Relaţia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dintre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şcoalã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şi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comunitate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s-</w:t>
      </w:r>
      <w:proofErr w:type="gram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a</w:t>
      </w:r>
      <w:proofErr w:type="gram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îmbunãtãţit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simţitor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.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Primãria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,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biserica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,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diverşi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agenţi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economici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,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poliţia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,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pompierii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,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corpul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gardienilor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publici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şi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alte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organisme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şi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instituţii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preocupate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de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problemele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şcolii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, au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stabilit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o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colaborare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deschisã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cu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noi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.</w:t>
      </w:r>
    </w:p>
    <w:p w:rsidR="009F71EF" w:rsidRPr="009F71EF" w:rsidRDefault="009F71EF" w:rsidP="009F71EF">
      <w:pPr>
        <w:shd w:val="clear" w:color="auto" w:fill="B4E6EF"/>
        <w:spacing w:after="480" w:line="240" w:lineRule="auto"/>
        <w:rPr>
          <w:rFonts w:ascii="Georgia" w:eastAsia="Times New Roman" w:hAnsi="Georgia" w:cs="Times New Roman"/>
          <w:color w:val="1D2985"/>
          <w:sz w:val="27"/>
          <w:szCs w:val="27"/>
        </w:rPr>
      </w:pPr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    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Exista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, la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nivelul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întregii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colectivitãţi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,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relaţii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bazate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pe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colaborare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,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toleranţã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şi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democraţie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,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cultivarea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competiţiei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şi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a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responsabilitãţii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.</w:t>
      </w:r>
    </w:p>
    <w:p w:rsidR="009F71EF" w:rsidRPr="009F71EF" w:rsidRDefault="009F71EF" w:rsidP="009F71EF">
      <w:pPr>
        <w:shd w:val="clear" w:color="auto" w:fill="B4E6EF"/>
        <w:spacing w:after="480" w:line="240" w:lineRule="auto"/>
        <w:rPr>
          <w:rFonts w:ascii="Georgia" w:eastAsia="Times New Roman" w:hAnsi="Georgia" w:cs="Times New Roman"/>
          <w:color w:val="1D2985"/>
          <w:sz w:val="27"/>
          <w:szCs w:val="27"/>
        </w:rPr>
      </w:pPr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        –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Baza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didacticã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proofErr w:type="gram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este</w:t>
      </w:r>
      <w:proofErr w:type="spellEnd"/>
      <w:proofErr w:type="gram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bine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pusã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la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punct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.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Exista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gram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un</w:t>
      </w:r>
      <w:proofErr w:type="gram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cadru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ambiental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plãcut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, ergonomic,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stimulativ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,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igienic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,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climatizat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corespunzator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.</w:t>
      </w:r>
    </w:p>
    <w:p w:rsidR="009F71EF" w:rsidRPr="009F71EF" w:rsidRDefault="009F71EF" w:rsidP="009F71EF">
      <w:pPr>
        <w:shd w:val="clear" w:color="auto" w:fill="B4E6EF"/>
        <w:spacing w:after="480" w:line="240" w:lineRule="auto"/>
        <w:rPr>
          <w:rFonts w:ascii="Georgia" w:eastAsia="Times New Roman" w:hAnsi="Georgia" w:cs="Times New Roman"/>
          <w:color w:val="1D2985"/>
          <w:sz w:val="27"/>
          <w:szCs w:val="27"/>
        </w:rPr>
      </w:pPr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        </w:t>
      </w:r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  <w:lang w:val="it-IT"/>
        </w:rPr>
        <w:t>– Relaţiile interpersonale (profesor – elev, conducere – subalterni, profesori – părinţi, profesori – profesori etc.) existente favorizează crearea unui climat educaţional deschis, stimulativ.</w:t>
      </w:r>
    </w:p>
    <w:p w:rsidR="009F71EF" w:rsidRPr="009F71EF" w:rsidRDefault="009F71EF" w:rsidP="009F71EF">
      <w:pPr>
        <w:shd w:val="clear" w:color="auto" w:fill="B4E6EF"/>
        <w:spacing w:after="480" w:line="240" w:lineRule="auto"/>
        <w:rPr>
          <w:rFonts w:ascii="Georgia" w:eastAsia="Times New Roman" w:hAnsi="Georgia" w:cs="Times New Roman"/>
          <w:color w:val="1D2985"/>
          <w:sz w:val="27"/>
          <w:szCs w:val="27"/>
        </w:rPr>
      </w:pPr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  <w:lang w:val="it-IT"/>
        </w:rPr>
        <w:t>    </w:t>
      </w:r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–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Există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o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bună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delimitare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a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responsabilităţilor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cadrelor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didactice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(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există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comisii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constituite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pe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diverse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probleme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)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precum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şi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o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bună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coordonare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gram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a</w:t>
      </w:r>
      <w:proofErr w:type="gram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 xml:space="preserve"> </w:t>
      </w:r>
      <w:proofErr w:type="spellStart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acestora</w:t>
      </w:r>
      <w:proofErr w:type="spellEnd"/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</w:rPr>
        <w:t>.</w:t>
      </w:r>
    </w:p>
    <w:p w:rsidR="009F71EF" w:rsidRPr="009F71EF" w:rsidRDefault="009F71EF" w:rsidP="009F71EF">
      <w:pPr>
        <w:shd w:val="clear" w:color="auto" w:fill="B4E6EF"/>
        <w:spacing w:after="480" w:line="240" w:lineRule="auto"/>
        <w:rPr>
          <w:rFonts w:ascii="Georgia" w:eastAsia="Times New Roman" w:hAnsi="Georgia" w:cs="Times New Roman"/>
          <w:color w:val="1D2985"/>
          <w:sz w:val="27"/>
          <w:szCs w:val="27"/>
        </w:rPr>
      </w:pPr>
      <w:r w:rsidRPr="006B47B8">
        <w:rPr>
          <w:rFonts w:ascii="Georgia" w:eastAsia="Times New Roman" w:hAnsi="Georgia" w:cs="Times New Roman"/>
          <w:b/>
          <w:bCs/>
          <w:color w:val="1D2985"/>
          <w:sz w:val="27"/>
          <w:szCs w:val="27"/>
          <w:lang w:val="it-IT"/>
        </w:rPr>
        <w:tab/>
      </w:r>
      <w:r w:rsidRPr="009F71EF">
        <w:rPr>
          <w:rFonts w:ascii="Georgia" w:eastAsia="Times New Roman" w:hAnsi="Georgia" w:cs="Times New Roman"/>
          <w:b/>
          <w:bCs/>
          <w:color w:val="1D2985"/>
          <w:sz w:val="27"/>
          <w:szCs w:val="27"/>
          <w:lang w:val="it-IT"/>
        </w:rPr>
        <w:t>Starea fizică a spaţiilor şcolare este corespunzatoare şi se incadreaza in normele de igienă .</w:t>
      </w:r>
    </w:p>
    <w:p w:rsidR="002D72A6" w:rsidRDefault="002D72A6"/>
    <w:sectPr w:rsidR="002D72A6" w:rsidSect="002D7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71EF"/>
    <w:rsid w:val="002D72A6"/>
    <w:rsid w:val="006B47B8"/>
    <w:rsid w:val="007A4F84"/>
    <w:rsid w:val="009F71EF"/>
    <w:rsid w:val="00FA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2A6"/>
  </w:style>
  <w:style w:type="paragraph" w:styleId="Heading1">
    <w:name w:val="heading 1"/>
    <w:basedOn w:val="Normal"/>
    <w:link w:val="Heading1Char"/>
    <w:uiPriority w:val="9"/>
    <w:qFormat/>
    <w:rsid w:val="009F7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1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F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F7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3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541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7918">
              <w:marLeft w:val="2880"/>
              <w:marRight w:val="2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2017-02-22T07:32:00Z</dcterms:created>
  <dcterms:modified xsi:type="dcterms:W3CDTF">2017-02-22T07:40:00Z</dcterms:modified>
</cp:coreProperties>
</file>