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8C" w:rsidRDefault="001F768C" w:rsidP="001F768C">
      <w:pPr>
        <w:pStyle w:val="Listparagraf"/>
        <w:spacing w:line="360" w:lineRule="auto"/>
        <w:ind w:left="-360"/>
        <w:rPr>
          <w:bCs/>
          <w:lang w:val="en-GB"/>
        </w:rPr>
      </w:pPr>
      <w:r>
        <w:rPr>
          <w:bCs/>
          <w:lang w:val="en-GB"/>
        </w:rPr>
        <w:t>TEST-CLASA a XII-a-STRUCTURI ALGEBRICE</w:t>
      </w:r>
    </w:p>
    <w:p w:rsidR="001F768C" w:rsidRDefault="001F768C" w:rsidP="001F768C">
      <w:pPr>
        <w:pStyle w:val="Listparagraf"/>
        <w:spacing w:line="360" w:lineRule="auto"/>
        <w:ind w:left="-360"/>
        <w:rPr>
          <w:bCs/>
          <w:lang w:val="en-GB"/>
        </w:rPr>
      </w:pPr>
    </w:p>
    <w:p w:rsidR="001F768C" w:rsidRDefault="001F768C" w:rsidP="001F768C">
      <w:pPr>
        <w:pStyle w:val="Listparagraf"/>
        <w:spacing w:line="360" w:lineRule="auto"/>
        <w:ind w:left="-360"/>
        <w:rPr>
          <w:bCs/>
          <w:lang w:val="en-GB"/>
        </w:rPr>
      </w:pPr>
      <w:proofErr w:type="gramStart"/>
      <w:r>
        <w:rPr>
          <w:bCs/>
          <w:lang w:val="en-GB"/>
        </w:rPr>
        <w:t>1.Se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consideră</w:t>
      </w:r>
      <w:proofErr w:type="spellEnd"/>
      <w:r>
        <w:rPr>
          <w:bCs/>
          <w:lang w:val="en-GB"/>
        </w:rPr>
        <w:t xml:space="preserve"> matrices</w:t>
      </w:r>
      <w:r w:rsidRPr="002E4200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</w:t>
      </w:r>
      <w:proofErr w:type="spellEnd"/>
      <w:r>
        <w:rPr>
          <w:bCs/>
          <w:lang w:val="en-GB"/>
        </w:rPr>
        <w:t>=(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Cs/>
                <w:i/>
                <w:lang w:val="en-GB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2014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sup>
              </m:sSup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</m:mr>
        </m:m>
      </m:oMath>
      <w:r>
        <w:rPr>
          <w:bCs/>
          <w:lang w:val="en-GB"/>
        </w:rPr>
        <w:t xml:space="preserve"> ) , </w:t>
      </w:r>
      <w:proofErr w:type="spellStart"/>
      <w:r>
        <w:rPr>
          <w:bCs/>
          <w:lang w:val="en-GB"/>
        </w:rPr>
        <w:t>pentru</w:t>
      </w:r>
      <w:proofErr w:type="spellEnd"/>
      <w:r>
        <w:rPr>
          <w:bCs/>
          <w:lang w:val="en-GB"/>
        </w:rPr>
        <w:t xml:space="preserve"> x</w:t>
      </w:r>
      <w:r>
        <w:rPr>
          <w:bCs/>
          <w:lang w:val="en-GB"/>
        </w:rPr>
        <w:sym w:font="Symbol" w:char="F0CE"/>
      </w:r>
      <w:r>
        <w:rPr>
          <w:b/>
          <w:bCs/>
          <w:lang w:val="en-GB"/>
        </w:rPr>
        <w:t>R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şi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mulţimea</w:t>
      </w:r>
      <w:proofErr w:type="spellEnd"/>
      <w:r>
        <w:rPr>
          <w:bCs/>
          <w:lang w:val="en-GB"/>
        </w:rPr>
        <w:t xml:space="preserve"> </w:t>
      </w:r>
      <w:r>
        <w:rPr>
          <w:bCs/>
          <w:position w:val="-14"/>
          <w:lang w:val="en-GB"/>
        </w:rPr>
        <w:object w:dxaOrig="247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20.25pt" o:ole="">
            <v:imagedata r:id="rId5" o:title=""/>
          </v:shape>
          <o:OLEObject Type="Embed" ProgID="Equation.3" ShapeID="_x0000_i1025" DrawAspect="Content" ObjectID="_1499242596" r:id="rId6"/>
        </w:object>
      </w:r>
      <w:r>
        <w:rPr>
          <w:bCs/>
          <w:lang w:val="en-GB"/>
        </w:rPr>
        <w:t>.</w:t>
      </w:r>
    </w:p>
    <w:p w:rsidR="001F768C" w:rsidRDefault="001F768C" w:rsidP="001F768C">
      <w:pPr>
        <w:pStyle w:val="Listparagraf"/>
        <w:spacing w:line="360" w:lineRule="auto"/>
        <w:ind w:left="-360"/>
        <w:rPr>
          <w:bCs/>
          <w:lang w:val="it-IT"/>
        </w:rPr>
      </w:pPr>
      <w:r>
        <w:rPr>
          <w:bCs/>
          <w:position w:val="-12"/>
          <w:lang w:val="en-GB"/>
        </w:rPr>
        <w:object w:dxaOrig="735" w:dyaOrig="360">
          <v:shape id="_x0000_i1026" type="#_x0000_t75" style="width:36.75pt;height:18pt" o:ole="">
            <v:imagedata r:id="rId7" o:title=""/>
          </v:shape>
          <o:OLEObject Type="Embed" ProgID="Equation.3" ShapeID="_x0000_i1026" DrawAspect="Content" ObjectID="_1499242597" r:id="rId8"/>
        </w:object>
      </w:r>
      <w:r>
        <w:rPr>
          <w:bCs/>
          <w:lang w:val="it-IT"/>
        </w:rPr>
        <w:t xml:space="preserve">, unde </w:t>
      </w:r>
      <w:r>
        <w:rPr>
          <w:bCs/>
          <w:position w:val="-50"/>
          <w:lang w:val="en-GB"/>
        </w:rPr>
        <w:object w:dxaOrig="2370" w:dyaOrig="1200">
          <v:shape id="_x0000_i1027" type="#_x0000_t75" style="width:118.5pt;height:60pt" o:ole="">
            <v:imagedata r:id="rId9" o:title=""/>
          </v:shape>
          <o:OLEObject Type="Embed" ProgID="Equation.3" ShapeID="_x0000_i1027" DrawAspect="Content" ObjectID="_1499242598" r:id="rId10"/>
        </w:object>
      </w:r>
      <w:r>
        <w:rPr>
          <w:bCs/>
          <w:lang w:val="it-IT"/>
        </w:rPr>
        <w:t xml:space="preserve">? </w:t>
      </w:r>
    </w:p>
    <w:p w:rsidR="001F768C" w:rsidRDefault="001F768C" w:rsidP="001F768C">
      <w:pPr>
        <w:pStyle w:val="Listparagraf"/>
        <w:spacing w:line="360" w:lineRule="auto"/>
        <w:ind w:left="0"/>
        <w:rPr>
          <w:bCs/>
          <w:lang w:val="it-IT"/>
        </w:rPr>
      </w:pPr>
      <w:r>
        <w:rPr>
          <w:bCs/>
          <w:lang w:val="it-IT"/>
        </w:rPr>
        <w:t>a). F ; b) A</w:t>
      </w:r>
    </w:p>
    <w:p w:rsidR="001F768C" w:rsidRDefault="001F768C" w:rsidP="001F768C">
      <w:pPr>
        <w:pStyle w:val="Listparagraf"/>
        <w:spacing w:line="360" w:lineRule="auto"/>
        <w:ind w:left="0"/>
        <w:rPr>
          <w:bCs/>
          <w:lang w:val="en-GB"/>
        </w:rPr>
      </w:pPr>
      <w:proofErr w:type="gramStart"/>
      <w:r>
        <w:rPr>
          <w:bCs/>
          <w:lang w:val="en-GB"/>
        </w:rPr>
        <w:t>2.Se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consideră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matricea</w:t>
      </w:r>
      <w:proofErr w:type="spellEnd"/>
      <w:r w:rsidRPr="002E4200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</w:t>
      </w:r>
      <w:proofErr w:type="spellEnd"/>
      <w:r>
        <w:rPr>
          <w:bCs/>
          <w:lang w:val="en-GB"/>
        </w:rPr>
        <w:t>=(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Cs/>
                <w:i/>
                <w:lang w:val="en-GB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2014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sup>
              </m:sSup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</m:mr>
        </m:m>
      </m:oMath>
      <w:r>
        <w:rPr>
          <w:bCs/>
          <w:lang w:val="en-GB"/>
        </w:rPr>
        <w:t xml:space="preserve"> )  , </w:t>
      </w:r>
      <w:proofErr w:type="spellStart"/>
      <w:r>
        <w:rPr>
          <w:bCs/>
          <w:lang w:val="en-GB"/>
        </w:rPr>
        <w:t>pentru</w:t>
      </w:r>
      <w:proofErr w:type="spellEnd"/>
      <w:r>
        <w:rPr>
          <w:bCs/>
          <w:lang w:val="en-GB"/>
        </w:rPr>
        <w:t xml:space="preserve"> x</w:t>
      </w:r>
      <w:r>
        <w:rPr>
          <w:bCs/>
          <w:lang w:val="en-GB"/>
        </w:rPr>
        <w:sym w:font="Symbol" w:char="F0CE"/>
      </w:r>
      <w:r>
        <w:rPr>
          <w:b/>
          <w:bCs/>
          <w:lang w:val="en-GB"/>
        </w:rPr>
        <w:t>R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şi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mulţimea</w:t>
      </w:r>
      <w:proofErr w:type="spellEnd"/>
      <w:r>
        <w:rPr>
          <w:bCs/>
          <w:lang w:val="en-GB"/>
        </w:rPr>
        <w:t xml:space="preserve"> </w:t>
      </w:r>
      <w:r>
        <w:rPr>
          <w:bCs/>
          <w:position w:val="-14"/>
          <w:lang w:val="en-GB"/>
        </w:rPr>
        <w:object w:dxaOrig="2475" w:dyaOrig="405">
          <v:shape id="_x0000_i1028" type="#_x0000_t75" style="width:123.75pt;height:20.25pt" o:ole="">
            <v:imagedata r:id="rId5" o:title=""/>
          </v:shape>
          <o:OLEObject Type="Embed" ProgID="Equation.3" ShapeID="_x0000_i1028" DrawAspect="Content" ObjectID="_1499242599" r:id="rId11"/>
        </w:object>
      </w:r>
      <w:r>
        <w:rPr>
          <w:bCs/>
          <w:lang w:val="en-GB"/>
        </w:rPr>
        <w:t>.</w:t>
      </w:r>
      <w:proofErr w:type="spellStart"/>
      <w:r>
        <w:rPr>
          <w:bCs/>
          <w:lang w:val="en-GB"/>
        </w:rPr>
        <w:t>Atunci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</w:t>
      </w:r>
      <w:proofErr w:type="spellEnd"/>
      <w:r>
        <w:rPr>
          <w:bCs/>
          <w:lang w:val="en-GB"/>
        </w:rPr>
        <w:t>*A</w:t>
      </w:r>
      <w:r>
        <w:rPr>
          <w:bCs/>
          <w:vertAlign w:val="subscript"/>
          <w:lang w:val="en-GB"/>
        </w:rPr>
        <w:t>y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este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egal</w:t>
      </w:r>
      <w:proofErr w:type="spellEnd"/>
      <w:r>
        <w:rPr>
          <w:bCs/>
          <w:lang w:val="en-GB"/>
        </w:rPr>
        <w:t xml:space="preserve"> cu:</w:t>
      </w:r>
    </w:p>
    <w:p w:rsidR="001F768C" w:rsidRDefault="001F768C" w:rsidP="001F768C">
      <w:pPr>
        <w:pStyle w:val="Listparagraf"/>
        <w:spacing w:line="360" w:lineRule="auto"/>
        <w:ind w:left="0"/>
        <w:rPr>
          <w:bCs/>
          <w:lang w:val="it-IT"/>
        </w:rPr>
      </w:pPr>
      <w:proofErr w:type="gramStart"/>
      <w:r>
        <w:rPr>
          <w:bCs/>
          <w:lang w:val="en-GB"/>
        </w:rPr>
        <w:t>a</w:t>
      </w:r>
      <w:proofErr w:type="gramEnd"/>
      <w:r>
        <w:rPr>
          <w:bCs/>
          <w:lang w:val="en-GB"/>
        </w:rPr>
        <w:t xml:space="preserve">). </w:t>
      </w:r>
      <w:proofErr w:type="spellStart"/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</w:t>
      </w:r>
      <w:proofErr w:type="spellEnd"/>
      <w:r>
        <w:rPr>
          <w:bCs/>
          <w:vertAlign w:val="subscript"/>
          <w:lang w:val="en-GB"/>
        </w:rPr>
        <w:t xml:space="preserve">-y </w:t>
      </w:r>
      <w:r>
        <w:rPr>
          <w:bCs/>
          <w:lang w:val="en-GB"/>
        </w:rPr>
        <w:t xml:space="preserve">; b) </w:t>
      </w:r>
      <w:proofErr w:type="spellStart"/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x+y</w:t>
      </w:r>
      <w:proofErr w:type="spellEnd"/>
      <w:r>
        <w:rPr>
          <w:bCs/>
          <w:vertAlign w:val="subscript"/>
          <w:lang w:val="en-GB"/>
        </w:rPr>
        <w:t xml:space="preserve"> ; </w:t>
      </w:r>
      <w:r>
        <w:rPr>
          <w:bCs/>
          <w:lang w:val="it-IT"/>
        </w:rPr>
        <w:t>c) A</w:t>
      </w:r>
      <w:r>
        <w:rPr>
          <w:bCs/>
          <w:vertAlign w:val="subscript"/>
          <w:lang w:val="it-IT"/>
        </w:rPr>
        <w:t>2014</w:t>
      </w:r>
      <w:r>
        <w:rPr>
          <w:bCs/>
          <w:vertAlign w:val="superscript"/>
          <w:lang w:val="it-IT"/>
        </w:rPr>
        <w:t>x+y</w:t>
      </w:r>
    </w:p>
    <w:p w:rsidR="001F768C" w:rsidRDefault="001F768C" w:rsidP="001F768C">
      <w:pPr>
        <w:pStyle w:val="Listparagraf"/>
        <w:spacing w:line="360" w:lineRule="auto"/>
        <w:ind w:left="0"/>
        <w:rPr>
          <w:bCs/>
          <w:lang w:val="en-GB"/>
        </w:rPr>
      </w:pPr>
      <w:proofErr w:type="gramStart"/>
      <w:r>
        <w:rPr>
          <w:bCs/>
          <w:lang w:val="en-GB"/>
        </w:rPr>
        <w:t>3.Se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consideră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matricea</w:t>
      </w:r>
      <w:proofErr w:type="spellEnd"/>
      <w:r w:rsidRPr="002E4200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</w:t>
      </w:r>
      <w:proofErr w:type="spellEnd"/>
      <w:r>
        <w:rPr>
          <w:bCs/>
          <w:lang w:val="en-GB"/>
        </w:rPr>
        <w:t>=(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Cs/>
                <w:i/>
                <w:lang w:val="en-GB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2014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sup>
              </m:sSup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</m:mr>
        </m:m>
      </m:oMath>
      <w:r>
        <w:rPr>
          <w:bCs/>
          <w:lang w:val="en-GB"/>
        </w:rPr>
        <w:t xml:space="preserve"> )  , </w:t>
      </w:r>
      <w:proofErr w:type="spellStart"/>
      <w:r>
        <w:rPr>
          <w:bCs/>
          <w:lang w:val="en-GB"/>
        </w:rPr>
        <w:t>pentru</w:t>
      </w:r>
      <w:proofErr w:type="spellEnd"/>
      <w:r>
        <w:rPr>
          <w:bCs/>
          <w:lang w:val="en-GB"/>
        </w:rPr>
        <w:t xml:space="preserve"> x</w:t>
      </w:r>
      <w:r>
        <w:rPr>
          <w:bCs/>
          <w:lang w:val="en-GB"/>
        </w:rPr>
        <w:sym w:font="Symbol" w:char="F0CE"/>
      </w:r>
      <w:r>
        <w:rPr>
          <w:b/>
          <w:bCs/>
          <w:lang w:val="en-GB"/>
        </w:rPr>
        <w:t>R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şi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mulţimea</w:t>
      </w:r>
      <w:proofErr w:type="spellEnd"/>
      <w:r>
        <w:rPr>
          <w:bCs/>
          <w:lang w:val="en-GB"/>
        </w:rPr>
        <w:t xml:space="preserve"> </w:t>
      </w:r>
      <w:r>
        <w:rPr>
          <w:bCs/>
          <w:position w:val="-14"/>
          <w:lang w:val="en-GB"/>
        </w:rPr>
        <w:object w:dxaOrig="2475" w:dyaOrig="405">
          <v:shape id="_x0000_i1029" type="#_x0000_t75" style="width:123.75pt;height:20.25pt" o:ole="">
            <v:imagedata r:id="rId5" o:title=""/>
          </v:shape>
          <o:OLEObject Type="Embed" ProgID="Equation.3" ShapeID="_x0000_i1029" DrawAspect="Content" ObjectID="_1499242600" r:id="rId12"/>
        </w:object>
      </w:r>
      <w:r>
        <w:rPr>
          <w:bCs/>
          <w:lang w:val="en-GB"/>
        </w:rPr>
        <w:t>.</w:t>
      </w:r>
      <w:proofErr w:type="spellStart"/>
      <w:r>
        <w:rPr>
          <w:bCs/>
          <w:lang w:val="en-GB"/>
        </w:rPr>
        <w:t>Înmulțirea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matricelor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</w:t>
      </w:r>
      <w:proofErr w:type="spellEnd"/>
      <w:r>
        <w:rPr>
          <w:bCs/>
          <w:lang w:val="en-GB"/>
        </w:rPr>
        <w:t xml:space="preserve"> G</w:t>
      </w:r>
      <w:r w:rsidR="00A1553D">
        <w:rPr>
          <w:bCs/>
          <w:lang w:val="en-GB"/>
        </w:rPr>
        <w:t xml:space="preserve"> </w:t>
      </w:r>
      <w:proofErr w:type="spellStart"/>
      <w:r w:rsidR="00A1553D">
        <w:rPr>
          <w:bCs/>
          <w:lang w:val="en-GB"/>
        </w:rPr>
        <w:t>este</w:t>
      </w:r>
      <w:proofErr w:type="spellEnd"/>
      <w:r w:rsidR="00A1553D">
        <w:rPr>
          <w:bCs/>
          <w:lang w:val="en-GB"/>
        </w:rPr>
        <w:t xml:space="preserve"> 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asociativă</w:t>
      </w:r>
      <w:proofErr w:type="spellEnd"/>
      <w:r>
        <w:rPr>
          <w:bCs/>
          <w:lang w:val="en-GB"/>
        </w:rPr>
        <w:t>.</w:t>
      </w:r>
    </w:p>
    <w:p w:rsidR="001F768C" w:rsidRPr="0004362F" w:rsidRDefault="001F768C" w:rsidP="001F768C">
      <w:pPr>
        <w:pStyle w:val="Listparagraf"/>
        <w:spacing w:line="360" w:lineRule="auto"/>
        <w:ind w:left="0"/>
        <w:rPr>
          <w:bCs/>
          <w:lang w:val="it-IT"/>
        </w:rPr>
      </w:pPr>
      <w:proofErr w:type="gramStart"/>
      <w:r>
        <w:rPr>
          <w:bCs/>
          <w:lang w:val="en-GB"/>
        </w:rPr>
        <w:t>a) F; b) A.</w:t>
      </w:r>
      <w:proofErr w:type="gramEnd"/>
    </w:p>
    <w:p w:rsidR="001F768C" w:rsidRDefault="001F768C" w:rsidP="001F768C">
      <w:pPr>
        <w:pStyle w:val="Listparagraf"/>
        <w:spacing w:line="360" w:lineRule="auto"/>
        <w:ind w:left="0"/>
        <w:rPr>
          <w:bCs/>
          <w:lang w:val="it-IT"/>
        </w:rPr>
      </w:pPr>
    </w:p>
    <w:p w:rsidR="00A1553D" w:rsidRDefault="001F768C" w:rsidP="001F768C">
      <w:pPr>
        <w:pStyle w:val="Listparagraf"/>
        <w:spacing w:line="360" w:lineRule="auto"/>
        <w:ind w:left="0"/>
        <w:rPr>
          <w:bCs/>
          <w:lang w:val="en-GB"/>
        </w:rPr>
      </w:pPr>
      <w:proofErr w:type="gramStart"/>
      <w:r>
        <w:rPr>
          <w:bCs/>
          <w:lang w:val="en-GB"/>
        </w:rPr>
        <w:t>4.Se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consideră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matricea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</w:t>
      </w:r>
      <w:proofErr w:type="spellEnd"/>
      <w:r>
        <w:rPr>
          <w:bCs/>
          <w:lang w:val="en-GB"/>
        </w:rPr>
        <w:t>=(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Cs/>
                <w:i/>
                <w:lang w:val="en-GB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2014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sup>
              </m:sSup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</m:mr>
        </m:m>
      </m:oMath>
      <w:r>
        <w:rPr>
          <w:bCs/>
          <w:lang w:val="en-GB"/>
        </w:rPr>
        <w:t xml:space="preserve"> ) </w:t>
      </w:r>
      <w:proofErr w:type="spellStart"/>
      <w:r>
        <w:rPr>
          <w:bCs/>
          <w:lang w:val="en-GB"/>
        </w:rPr>
        <w:t>pentru</w:t>
      </w:r>
      <w:proofErr w:type="spellEnd"/>
      <w:r>
        <w:rPr>
          <w:bCs/>
          <w:lang w:val="en-GB"/>
        </w:rPr>
        <w:t xml:space="preserve"> x</w:t>
      </w:r>
      <w:r>
        <w:rPr>
          <w:bCs/>
          <w:lang w:val="en-GB"/>
        </w:rPr>
        <w:sym w:font="Symbol" w:char="F0CE"/>
      </w:r>
      <w:r>
        <w:rPr>
          <w:b/>
          <w:bCs/>
          <w:lang w:val="en-GB"/>
        </w:rPr>
        <w:t>R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şi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mulţimea</w:t>
      </w:r>
      <w:proofErr w:type="spellEnd"/>
      <w:r>
        <w:rPr>
          <w:bCs/>
          <w:lang w:val="en-GB"/>
        </w:rPr>
        <w:t xml:space="preserve"> </w:t>
      </w:r>
      <w:r>
        <w:rPr>
          <w:bCs/>
          <w:position w:val="-14"/>
          <w:lang w:val="en-GB"/>
        </w:rPr>
        <w:object w:dxaOrig="2475" w:dyaOrig="405">
          <v:shape id="_x0000_i1030" type="#_x0000_t75" style="width:123.75pt;height:20.25pt" o:ole="">
            <v:imagedata r:id="rId5" o:title=""/>
          </v:shape>
          <o:OLEObject Type="Embed" ProgID="Equation.3" ShapeID="_x0000_i1030" DrawAspect="Content" ObjectID="_1499242601" r:id="rId13"/>
        </w:object>
      </w:r>
      <w:r>
        <w:rPr>
          <w:bCs/>
          <w:lang w:val="en-GB"/>
        </w:rPr>
        <w:t>.</w:t>
      </w:r>
      <w:proofErr w:type="spellStart"/>
      <w:r>
        <w:rPr>
          <w:bCs/>
          <w:lang w:val="en-GB"/>
        </w:rPr>
        <w:t>Elementul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neutru</w:t>
      </w:r>
      <w:proofErr w:type="spellEnd"/>
      <w:r>
        <w:rPr>
          <w:bCs/>
          <w:lang w:val="en-GB"/>
        </w:rPr>
        <w:t xml:space="preserve"> al </w:t>
      </w:r>
      <w:proofErr w:type="spellStart"/>
      <w:r>
        <w:rPr>
          <w:bCs/>
          <w:lang w:val="en-GB"/>
        </w:rPr>
        <w:t>înmulțirii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</w:t>
      </w:r>
      <w:proofErr w:type="spellEnd"/>
      <w:r>
        <w:rPr>
          <w:bCs/>
          <w:lang w:val="en-GB"/>
        </w:rPr>
        <w:t xml:space="preserve"> G </w:t>
      </w:r>
      <w:proofErr w:type="spellStart"/>
      <w:r>
        <w:rPr>
          <w:bCs/>
          <w:lang w:val="en-GB"/>
        </w:rPr>
        <w:t>este</w:t>
      </w:r>
      <w:proofErr w:type="spellEnd"/>
      <w:r>
        <w:rPr>
          <w:bCs/>
          <w:lang w:val="en-GB"/>
        </w:rPr>
        <w:t>:</w:t>
      </w:r>
    </w:p>
    <w:p w:rsidR="001F768C" w:rsidRDefault="001F768C" w:rsidP="001F768C">
      <w:pPr>
        <w:pStyle w:val="Listparagraf"/>
        <w:spacing w:line="360" w:lineRule="auto"/>
        <w:ind w:left="0"/>
        <w:rPr>
          <w:bCs/>
          <w:vertAlign w:val="subscript"/>
          <w:lang w:val="en-GB"/>
        </w:rPr>
      </w:pPr>
      <w:r>
        <w:rPr>
          <w:bCs/>
          <w:lang w:val="en-GB"/>
        </w:rPr>
        <w:t>a) A</w:t>
      </w:r>
      <w:r>
        <w:rPr>
          <w:bCs/>
          <w:vertAlign w:val="subscript"/>
          <w:lang w:val="en-GB"/>
        </w:rPr>
        <w:t xml:space="preserve">0; </w:t>
      </w:r>
      <w:r w:rsidRPr="002E4200">
        <w:rPr>
          <w:bCs/>
          <w:lang w:val="en-GB"/>
        </w:rPr>
        <w:t>b)</w:t>
      </w:r>
      <w:r>
        <w:rPr>
          <w:bCs/>
          <w:lang w:val="en-GB"/>
        </w:rPr>
        <w:t xml:space="preserve"> A</w:t>
      </w:r>
      <w:r>
        <w:rPr>
          <w:bCs/>
          <w:vertAlign w:val="subscript"/>
          <w:lang w:val="en-GB"/>
        </w:rPr>
        <w:t>1</w:t>
      </w:r>
      <w:r>
        <w:rPr>
          <w:bCs/>
          <w:lang w:val="en-GB"/>
        </w:rPr>
        <w:t>; c) O</w:t>
      </w:r>
      <w:r>
        <w:rPr>
          <w:bCs/>
          <w:vertAlign w:val="subscript"/>
          <w:lang w:val="en-GB"/>
        </w:rPr>
        <w:t>3</w:t>
      </w:r>
    </w:p>
    <w:p w:rsidR="00A1553D" w:rsidRDefault="00A1553D" w:rsidP="001F768C">
      <w:pPr>
        <w:pStyle w:val="Listparagraf"/>
        <w:spacing w:line="360" w:lineRule="auto"/>
        <w:ind w:left="0"/>
        <w:rPr>
          <w:bCs/>
          <w:lang w:val="en-GB"/>
        </w:rPr>
      </w:pPr>
      <w:r>
        <w:rPr>
          <w:bCs/>
          <w:lang w:val="en-GB"/>
        </w:rPr>
        <w:t>5.</w:t>
      </w:r>
      <w:r w:rsidRPr="00A1553D">
        <w:rPr>
          <w:bCs/>
          <w:lang w:val="en-GB"/>
        </w:rPr>
        <w:t xml:space="preserve"> </w:t>
      </w:r>
      <w:r>
        <w:rPr>
          <w:bCs/>
          <w:lang w:val="en-GB"/>
        </w:rPr>
        <w:t xml:space="preserve">Se </w:t>
      </w:r>
      <w:proofErr w:type="spellStart"/>
      <w:r>
        <w:rPr>
          <w:bCs/>
          <w:lang w:val="en-GB"/>
        </w:rPr>
        <w:t>consideră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matricea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</w:t>
      </w:r>
      <w:proofErr w:type="spellEnd"/>
      <w:proofErr w:type="gramStart"/>
      <w:r>
        <w:rPr>
          <w:bCs/>
          <w:lang w:val="en-GB"/>
        </w:rPr>
        <w:t>=(</w:t>
      </w:r>
      <w:proofErr w:type="gramEnd"/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Cs/>
                <w:i/>
                <w:lang w:val="en-GB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2014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sup>
              </m:sSup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</m:mr>
        </m:m>
      </m:oMath>
      <w:r>
        <w:rPr>
          <w:bCs/>
          <w:lang w:val="en-GB"/>
        </w:rPr>
        <w:t xml:space="preserve"> ) </w:t>
      </w:r>
      <w:proofErr w:type="spellStart"/>
      <w:r>
        <w:rPr>
          <w:bCs/>
          <w:lang w:val="en-GB"/>
        </w:rPr>
        <w:t>pentru</w:t>
      </w:r>
      <w:proofErr w:type="spellEnd"/>
      <w:r>
        <w:rPr>
          <w:bCs/>
          <w:lang w:val="en-GB"/>
        </w:rPr>
        <w:t xml:space="preserve"> x</w:t>
      </w:r>
      <w:r>
        <w:rPr>
          <w:bCs/>
          <w:lang w:val="en-GB"/>
        </w:rPr>
        <w:sym w:font="Symbol" w:char="F0CE"/>
      </w:r>
      <w:r>
        <w:rPr>
          <w:b/>
          <w:bCs/>
          <w:lang w:val="en-GB"/>
        </w:rPr>
        <w:t>R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şi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mulţimea</w:t>
      </w:r>
      <w:proofErr w:type="spellEnd"/>
      <w:r>
        <w:rPr>
          <w:bCs/>
          <w:lang w:val="en-GB"/>
        </w:rPr>
        <w:t xml:space="preserve"> </w:t>
      </w:r>
      <w:r>
        <w:rPr>
          <w:bCs/>
          <w:position w:val="-14"/>
          <w:lang w:val="en-GB"/>
        </w:rPr>
        <w:object w:dxaOrig="2475" w:dyaOrig="405">
          <v:shape id="_x0000_i1031" type="#_x0000_t75" style="width:123.75pt;height:20.25pt" o:ole="">
            <v:imagedata r:id="rId5" o:title=""/>
          </v:shape>
          <o:OLEObject Type="Embed" ProgID="Equation.3" ShapeID="_x0000_i1031" DrawAspect="Content" ObjectID="_1499242602" r:id="rId14"/>
        </w:object>
      </w:r>
      <w:r>
        <w:rPr>
          <w:bCs/>
          <w:lang w:val="en-GB"/>
        </w:rPr>
        <w:t>.</w:t>
      </w:r>
      <w:proofErr w:type="spellStart"/>
      <w:r>
        <w:rPr>
          <w:bCs/>
          <w:lang w:val="en-GB"/>
        </w:rPr>
        <w:t>Simetricul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lui</w:t>
      </w:r>
      <w:proofErr w:type="spellEnd"/>
      <w:r>
        <w:rPr>
          <w:bCs/>
          <w:lang w:val="en-GB"/>
        </w:rPr>
        <w:t xml:space="preserve"> A</w:t>
      </w:r>
      <w:r>
        <w:rPr>
          <w:bCs/>
          <w:vertAlign w:val="subscript"/>
          <w:lang w:val="en-GB"/>
        </w:rPr>
        <w:t xml:space="preserve">7 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este</w:t>
      </w:r>
      <w:proofErr w:type="spellEnd"/>
      <w:r>
        <w:rPr>
          <w:bCs/>
          <w:lang w:val="en-GB"/>
        </w:rPr>
        <w:t>:</w:t>
      </w:r>
    </w:p>
    <w:p w:rsidR="00A1553D" w:rsidRPr="00A1553D" w:rsidRDefault="00A1553D" w:rsidP="001F768C">
      <w:pPr>
        <w:pStyle w:val="Listparagraf"/>
        <w:spacing w:line="360" w:lineRule="auto"/>
        <w:ind w:left="0"/>
        <w:rPr>
          <w:bCs/>
          <w:lang w:val="en-GB"/>
        </w:rPr>
      </w:pPr>
      <w:r>
        <w:rPr>
          <w:bCs/>
          <w:lang w:val="en-GB"/>
        </w:rPr>
        <w:t>a) A</w:t>
      </w:r>
      <w:r w:rsidRPr="00A1553D">
        <w:rPr>
          <w:bCs/>
          <w:vertAlign w:val="subscript"/>
          <w:lang w:val="en-GB"/>
        </w:rPr>
        <w:t>1/</w:t>
      </w:r>
      <w:proofErr w:type="gramStart"/>
      <w:r w:rsidRPr="00A1553D">
        <w:rPr>
          <w:bCs/>
          <w:vertAlign w:val="subscript"/>
          <w:lang w:val="en-GB"/>
        </w:rPr>
        <w:t xml:space="preserve">7 </w:t>
      </w:r>
      <w:r>
        <w:rPr>
          <w:bCs/>
          <w:lang w:val="en-GB"/>
        </w:rPr>
        <w:t>;</w:t>
      </w:r>
      <w:proofErr w:type="gramEnd"/>
      <w:r>
        <w:rPr>
          <w:bCs/>
          <w:lang w:val="en-GB"/>
        </w:rPr>
        <w:t xml:space="preserve"> b) A</w:t>
      </w:r>
      <w:r w:rsidRPr="00A1553D">
        <w:rPr>
          <w:bCs/>
          <w:vertAlign w:val="subscript"/>
          <w:lang w:val="en-GB"/>
        </w:rPr>
        <w:t>0</w:t>
      </w:r>
      <w:r>
        <w:rPr>
          <w:bCs/>
          <w:lang w:val="en-GB"/>
        </w:rPr>
        <w:t xml:space="preserve">; c)A </w:t>
      </w:r>
      <w:r w:rsidRPr="00A1553D">
        <w:rPr>
          <w:bCs/>
          <w:vertAlign w:val="subscript"/>
          <w:lang w:val="en-GB"/>
        </w:rPr>
        <w:t>-7</w:t>
      </w:r>
    </w:p>
    <w:p w:rsidR="001F768C" w:rsidRDefault="001F768C" w:rsidP="001F768C">
      <w:pPr>
        <w:pStyle w:val="Listparagraf"/>
        <w:spacing w:line="360" w:lineRule="auto"/>
        <w:ind w:left="0"/>
        <w:rPr>
          <w:bCs/>
          <w:lang w:val="it-IT"/>
        </w:rPr>
      </w:pPr>
    </w:p>
    <w:p w:rsidR="001F768C" w:rsidRDefault="001F768C" w:rsidP="001F768C">
      <w:pPr>
        <w:pStyle w:val="Listparagraf"/>
        <w:spacing w:line="360" w:lineRule="auto"/>
        <w:ind w:left="0"/>
        <w:rPr>
          <w:bCs/>
          <w:lang w:val="it-IT"/>
        </w:rPr>
      </w:pPr>
    </w:p>
    <w:p w:rsidR="00A1553D" w:rsidRDefault="00A1553D" w:rsidP="00A1553D">
      <w:pPr>
        <w:pStyle w:val="Listparagraf"/>
        <w:spacing w:line="360" w:lineRule="auto"/>
        <w:ind w:left="0"/>
        <w:rPr>
          <w:bCs/>
          <w:lang w:val="en-GB"/>
        </w:rPr>
      </w:pPr>
      <w:r>
        <w:rPr>
          <w:bCs/>
          <w:lang w:val="en-GB"/>
        </w:rPr>
        <w:t>6</w:t>
      </w:r>
      <w:r>
        <w:rPr>
          <w:bCs/>
          <w:lang w:val="en-GB"/>
        </w:rPr>
        <w:t>.</w:t>
      </w:r>
      <w:r w:rsidRPr="00A1553D">
        <w:rPr>
          <w:bCs/>
          <w:lang w:val="en-GB"/>
        </w:rPr>
        <w:t xml:space="preserve"> </w:t>
      </w:r>
      <w:r>
        <w:rPr>
          <w:bCs/>
          <w:lang w:val="en-GB"/>
        </w:rPr>
        <w:t xml:space="preserve">Se </w:t>
      </w:r>
      <w:proofErr w:type="spellStart"/>
      <w:r>
        <w:rPr>
          <w:bCs/>
          <w:lang w:val="en-GB"/>
        </w:rPr>
        <w:t>consideră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matricea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</w:t>
      </w:r>
      <w:proofErr w:type="spellEnd"/>
      <w:proofErr w:type="gramStart"/>
      <w:r>
        <w:rPr>
          <w:bCs/>
          <w:lang w:val="en-GB"/>
        </w:rPr>
        <w:t>=(</w:t>
      </w:r>
      <w:proofErr w:type="gramEnd"/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Cs/>
                <w:i/>
                <w:lang w:val="en-GB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2014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sup>
              </m:sSup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GB"/>
                </w:rPr>
                <m:t>0</m:t>
              </m:r>
            </m:e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</m:mr>
        </m:m>
      </m:oMath>
      <w:r>
        <w:rPr>
          <w:bCs/>
          <w:lang w:val="en-GB"/>
        </w:rPr>
        <w:t xml:space="preserve"> ) </w:t>
      </w:r>
      <w:proofErr w:type="spellStart"/>
      <w:r>
        <w:rPr>
          <w:bCs/>
          <w:lang w:val="en-GB"/>
        </w:rPr>
        <w:t>pentru</w:t>
      </w:r>
      <w:proofErr w:type="spellEnd"/>
      <w:r>
        <w:rPr>
          <w:bCs/>
          <w:lang w:val="en-GB"/>
        </w:rPr>
        <w:t xml:space="preserve"> x</w:t>
      </w:r>
      <w:r>
        <w:rPr>
          <w:bCs/>
          <w:lang w:val="en-GB"/>
        </w:rPr>
        <w:sym w:font="Symbol" w:char="F0CE"/>
      </w:r>
      <w:r>
        <w:rPr>
          <w:b/>
          <w:bCs/>
          <w:lang w:val="en-GB"/>
        </w:rPr>
        <w:t>R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şi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mulţimea</w:t>
      </w:r>
      <w:proofErr w:type="spellEnd"/>
      <w:r>
        <w:rPr>
          <w:bCs/>
          <w:lang w:val="en-GB"/>
        </w:rPr>
        <w:t xml:space="preserve"> </w:t>
      </w:r>
      <w:r>
        <w:rPr>
          <w:bCs/>
          <w:position w:val="-14"/>
          <w:lang w:val="en-GB"/>
        </w:rPr>
        <w:object w:dxaOrig="2475" w:dyaOrig="405">
          <v:shape id="_x0000_i1032" type="#_x0000_t75" style="width:123.75pt;height:20.25pt" o:ole="">
            <v:imagedata r:id="rId5" o:title=""/>
          </v:shape>
          <o:OLEObject Type="Embed" ProgID="Equation.3" ShapeID="_x0000_i1032" DrawAspect="Content" ObjectID="_1499242603" r:id="rId15"/>
        </w:object>
      </w:r>
      <w:r>
        <w:rPr>
          <w:bCs/>
          <w:lang w:val="en-GB"/>
        </w:rPr>
        <w:t>.</w:t>
      </w:r>
      <w:proofErr w:type="spellStart"/>
      <w:r>
        <w:rPr>
          <w:bCs/>
          <w:lang w:val="en-GB"/>
        </w:rPr>
        <w:t>Elementul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simetric</w:t>
      </w:r>
      <w:proofErr w:type="spellEnd"/>
      <w:r>
        <w:rPr>
          <w:bCs/>
          <w:lang w:val="en-GB"/>
        </w:rPr>
        <w:t xml:space="preserve"> al </w:t>
      </w:r>
      <w:proofErr w:type="spellStart"/>
      <w:r>
        <w:rPr>
          <w:bCs/>
          <w:lang w:val="en-GB"/>
        </w:rPr>
        <w:t>lui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</w:t>
      </w:r>
      <w:r w:rsidRPr="00A1553D">
        <w:rPr>
          <w:bCs/>
          <w:vertAlign w:val="subscript"/>
          <w:lang w:val="en-GB"/>
        </w:rPr>
        <w:t>x</w:t>
      </w:r>
      <w:proofErr w:type="spellEnd"/>
      <w:r>
        <w:rPr>
          <w:bCs/>
          <w:vertAlign w:val="subscript"/>
          <w:lang w:val="en-GB"/>
        </w:rPr>
        <w:t xml:space="preserve"> , </w:t>
      </w:r>
      <w:r w:rsidRPr="00A1553D">
        <w:rPr>
          <w:bCs/>
          <w:lang w:val="en-GB"/>
        </w:rPr>
        <w:t>x</w:t>
      </w:r>
      <w:r>
        <w:rPr>
          <w:bCs/>
          <w:lang w:val="en-GB"/>
        </w:rPr>
        <w:t xml:space="preserve"> real </w:t>
      </w:r>
      <w:proofErr w:type="spellStart"/>
      <w:r>
        <w:rPr>
          <w:bCs/>
          <w:lang w:val="en-GB"/>
        </w:rPr>
        <w:t>este</w:t>
      </w:r>
      <w:proofErr w:type="spellEnd"/>
      <w:r>
        <w:rPr>
          <w:bCs/>
          <w:lang w:val="en-GB"/>
        </w:rPr>
        <w:t>:</w:t>
      </w:r>
    </w:p>
    <w:p w:rsidR="00A1553D" w:rsidRDefault="00A1553D" w:rsidP="00A1553D">
      <w:pPr>
        <w:pStyle w:val="Listparagraf"/>
        <w:spacing w:line="360" w:lineRule="auto"/>
        <w:ind w:left="0"/>
        <w:rPr>
          <w:bCs/>
          <w:lang w:val="en-GB"/>
        </w:rPr>
      </w:pPr>
      <w:r>
        <w:rPr>
          <w:bCs/>
          <w:lang w:val="en-GB"/>
        </w:rPr>
        <w:lastRenderedPageBreak/>
        <w:t>a)</w:t>
      </w:r>
      <w:r>
        <w:rPr>
          <w:bCs/>
          <w:lang w:val="en-GB"/>
        </w:rPr>
        <w:t xml:space="preserve"> A</w:t>
      </w:r>
      <w:r w:rsidRPr="00A1553D">
        <w:rPr>
          <w:bCs/>
          <w:vertAlign w:val="subscript"/>
          <w:lang w:val="en-GB"/>
        </w:rPr>
        <w:t>1/x</w:t>
      </w:r>
      <w:r>
        <w:rPr>
          <w:bCs/>
          <w:lang w:val="en-GB"/>
        </w:rPr>
        <w:t>; b) A</w:t>
      </w:r>
      <w:r w:rsidRPr="00A1553D">
        <w:rPr>
          <w:bCs/>
          <w:vertAlign w:val="subscript"/>
          <w:lang w:val="en-GB"/>
        </w:rPr>
        <w:t>-x</w:t>
      </w:r>
      <w:r>
        <w:rPr>
          <w:bCs/>
          <w:lang w:val="en-GB"/>
        </w:rPr>
        <w:t xml:space="preserve">; c) nu </w:t>
      </w:r>
      <w:proofErr w:type="spellStart"/>
      <w:r>
        <w:rPr>
          <w:bCs/>
          <w:lang w:val="en-GB"/>
        </w:rPr>
        <w:t>există</w:t>
      </w:r>
      <w:proofErr w:type="spellEnd"/>
    </w:p>
    <w:p w:rsidR="00A1553D" w:rsidRDefault="00A1553D" w:rsidP="00A1553D">
      <w:pPr>
        <w:pStyle w:val="Listparagraf"/>
        <w:spacing w:line="360" w:lineRule="auto"/>
        <w:ind w:left="0"/>
        <w:rPr>
          <w:bCs/>
          <w:lang w:val="en-GB"/>
        </w:rPr>
      </w:pPr>
      <w:proofErr w:type="gramStart"/>
      <w:r>
        <w:rPr>
          <w:bCs/>
          <w:lang w:val="en-GB"/>
        </w:rPr>
        <w:t>7.Toate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elementele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lui</w:t>
      </w:r>
      <w:proofErr w:type="spellEnd"/>
      <w:r>
        <w:rPr>
          <w:bCs/>
          <w:lang w:val="en-GB"/>
        </w:rPr>
        <w:t xml:space="preserve"> G </w:t>
      </w:r>
      <w:proofErr w:type="spellStart"/>
      <w:r>
        <w:rPr>
          <w:bCs/>
          <w:lang w:val="en-GB"/>
        </w:rPr>
        <w:t>sunt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simetrizabile</w:t>
      </w:r>
      <w:proofErr w:type="spellEnd"/>
      <w:r>
        <w:rPr>
          <w:bCs/>
          <w:lang w:val="en-GB"/>
        </w:rPr>
        <w:t>.</w:t>
      </w:r>
    </w:p>
    <w:p w:rsidR="00A1553D" w:rsidRDefault="00A1553D" w:rsidP="00A1553D">
      <w:pPr>
        <w:pStyle w:val="Listparagraf"/>
        <w:spacing w:line="360" w:lineRule="auto"/>
        <w:ind w:left="0"/>
        <w:rPr>
          <w:bCs/>
          <w:lang w:val="en-GB"/>
        </w:rPr>
      </w:pPr>
      <w:r>
        <w:rPr>
          <w:bCs/>
          <w:lang w:val="en-GB"/>
        </w:rPr>
        <w:t xml:space="preserve">a) </w:t>
      </w:r>
      <w:proofErr w:type="gramStart"/>
      <w:r>
        <w:rPr>
          <w:bCs/>
          <w:lang w:val="en-GB"/>
        </w:rPr>
        <w:t>A ;</w:t>
      </w:r>
      <w:proofErr w:type="gramEnd"/>
      <w:r>
        <w:rPr>
          <w:bCs/>
          <w:lang w:val="en-GB"/>
        </w:rPr>
        <w:t xml:space="preserve"> b) F.</w:t>
      </w:r>
    </w:p>
    <w:p w:rsidR="00A1553D" w:rsidRDefault="00A1553D" w:rsidP="00A1553D">
      <w:pPr>
        <w:pStyle w:val="Listparagraf"/>
        <w:spacing w:line="360" w:lineRule="auto"/>
        <w:ind w:left="0"/>
        <w:rPr>
          <w:bCs/>
          <w:lang w:val="en-GB"/>
        </w:rPr>
      </w:pPr>
      <w:proofErr w:type="gramStart"/>
      <w:r>
        <w:rPr>
          <w:bCs/>
          <w:lang w:val="en-GB"/>
        </w:rPr>
        <w:t>8.Inmul</w:t>
      </w:r>
      <w:proofErr w:type="gramEnd"/>
      <w:r>
        <w:rPr>
          <w:bCs/>
          <w:lang w:val="en-GB"/>
        </w:rPr>
        <w:t xml:space="preserve">țirea </w:t>
      </w:r>
      <w:proofErr w:type="spellStart"/>
      <w:r>
        <w:rPr>
          <w:bCs/>
          <w:lang w:val="en-GB"/>
        </w:rPr>
        <w:t>pe</w:t>
      </w:r>
      <w:proofErr w:type="spellEnd"/>
      <w:r>
        <w:rPr>
          <w:bCs/>
          <w:lang w:val="en-GB"/>
        </w:rPr>
        <w:t xml:space="preserve"> G nu </w:t>
      </w:r>
      <w:proofErr w:type="spellStart"/>
      <w:r>
        <w:rPr>
          <w:bCs/>
          <w:lang w:val="en-GB"/>
        </w:rPr>
        <w:t>este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comutativă</w:t>
      </w:r>
      <w:proofErr w:type="spellEnd"/>
      <w:r>
        <w:rPr>
          <w:bCs/>
          <w:lang w:val="en-GB"/>
        </w:rPr>
        <w:t>.</w:t>
      </w:r>
    </w:p>
    <w:p w:rsidR="00A1553D" w:rsidRDefault="00A1553D" w:rsidP="00A1553D">
      <w:pPr>
        <w:pStyle w:val="Listparagraf"/>
        <w:spacing w:line="360" w:lineRule="auto"/>
        <w:ind w:left="0"/>
        <w:rPr>
          <w:bCs/>
          <w:lang w:val="en-GB"/>
        </w:rPr>
      </w:pPr>
      <w:proofErr w:type="gramStart"/>
      <w:r>
        <w:rPr>
          <w:bCs/>
          <w:lang w:val="en-GB"/>
        </w:rPr>
        <w:t>a) A; b) F.</w:t>
      </w:r>
      <w:proofErr w:type="gramEnd"/>
    </w:p>
    <w:p w:rsidR="00A1553D" w:rsidRDefault="00A1553D" w:rsidP="00A1553D">
      <w:pPr>
        <w:pStyle w:val="Listparagraf"/>
        <w:spacing w:line="360" w:lineRule="auto"/>
        <w:ind w:left="0"/>
        <w:rPr>
          <w:bCs/>
          <w:lang w:val="en-GB"/>
        </w:rPr>
      </w:pPr>
      <w:proofErr w:type="gramStart"/>
      <w:r>
        <w:rPr>
          <w:bCs/>
          <w:lang w:val="en-GB"/>
        </w:rPr>
        <w:t>9.G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împreună</w:t>
      </w:r>
      <w:proofErr w:type="spellEnd"/>
      <w:r>
        <w:rPr>
          <w:bCs/>
          <w:lang w:val="en-GB"/>
        </w:rPr>
        <w:t xml:space="preserve"> cu </w:t>
      </w:r>
      <w:proofErr w:type="spellStart"/>
      <w:r>
        <w:rPr>
          <w:bCs/>
          <w:lang w:val="en-GB"/>
        </w:rPr>
        <w:t>înmulțirea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matricelor</w:t>
      </w:r>
      <w:proofErr w:type="spellEnd"/>
      <w:r>
        <w:rPr>
          <w:bCs/>
          <w:lang w:val="en-GB"/>
        </w:rPr>
        <w:t xml:space="preserve"> are </w:t>
      </w:r>
      <w:proofErr w:type="spellStart"/>
      <w:r>
        <w:rPr>
          <w:bCs/>
          <w:lang w:val="en-GB"/>
        </w:rPr>
        <w:t>structura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algebrică</w:t>
      </w:r>
      <w:proofErr w:type="spellEnd"/>
      <w:r>
        <w:rPr>
          <w:bCs/>
          <w:lang w:val="en-GB"/>
        </w:rPr>
        <w:t xml:space="preserve"> de :</w:t>
      </w:r>
    </w:p>
    <w:p w:rsidR="00A1553D" w:rsidRDefault="00A1553D" w:rsidP="00A1553D">
      <w:pPr>
        <w:pStyle w:val="Listparagraf"/>
        <w:spacing w:line="360" w:lineRule="auto"/>
        <w:ind w:left="0"/>
        <w:rPr>
          <w:bCs/>
          <w:lang w:val="en-GB"/>
        </w:rPr>
      </w:pPr>
      <w:r>
        <w:rPr>
          <w:bCs/>
          <w:lang w:val="en-GB"/>
        </w:rPr>
        <w:t xml:space="preserve">a) </w:t>
      </w:r>
      <w:proofErr w:type="spellStart"/>
      <w:proofErr w:type="gramStart"/>
      <w:r>
        <w:rPr>
          <w:bCs/>
          <w:lang w:val="en-GB"/>
        </w:rPr>
        <w:t>inel</w:t>
      </w:r>
      <w:proofErr w:type="spellEnd"/>
      <w:r>
        <w:rPr>
          <w:bCs/>
          <w:lang w:val="en-GB"/>
        </w:rPr>
        <w:t xml:space="preserve"> ;</w:t>
      </w:r>
      <w:proofErr w:type="gramEnd"/>
      <w:r>
        <w:rPr>
          <w:bCs/>
          <w:lang w:val="en-GB"/>
        </w:rPr>
        <w:t xml:space="preserve"> b) </w:t>
      </w:r>
      <w:proofErr w:type="spellStart"/>
      <w:r>
        <w:rPr>
          <w:bCs/>
          <w:lang w:val="en-GB"/>
        </w:rPr>
        <w:t>grup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abelian</w:t>
      </w:r>
      <w:proofErr w:type="spellEnd"/>
      <w:r>
        <w:rPr>
          <w:bCs/>
          <w:lang w:val="en-GB"/>
        </w:rPr>
        <w:t xml:space="preserve"> ;c) </w:t>
      </w:r>
      <w:proofErr w:type="spellStart"/>
      <w:r>
        <w:rPr>
          <w:bCs/>
          <w:lang w:val="en-GB"/>
        </w:rPr>
        <w:t>grup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necomutativ</w:t>
      </w:r>
      <w:proofErr w:type="spellEnd"/>
    </w:p>
    <w:p w:rsidR="00A1553D" w:rsidRDefault="00A1553D" w:rsidP="00A1553D">
      <w:pPr>
        <w:pStyle w:val="Listparagraf"/>
        <w:spacing w:line="360" w:lineRule="auto"/>
        <w:ind w:left="0"/>
        <w:rPr>
          <w:bCs/>
          <w:lang w:val="en-GB"/>
        </w:rPr>
      </w:pPr>
      <w:r>
        <w:rPr>
          <w:bCs/>
          <w:lang w:val="en-GB"/>
        </w:rPr>
        <w:t>10</w:t>
      </w:r>
      <w:proofErr w:type="gramStart"/>
      <w:r>
        <w:rPr>
          <w:bCs/>
          <w:lang w:val="en-GB"/>
        </w:rPr>
        <w:t>.Solu</w:t>
      </w:r>
      <w:proofErr w:type="gramEnd"/>
      <w:r>
        <w:rPr>
          <w:bCs/>
          <w:lang w:val="en-GB"/>
        </w:rPr>
        <w:t xml:space="preserve">ția </w:t>
      </w:r>
      <w:proofErr w:type="spellStart"/>
      <w:r>
        <w:rPr>
          <w:bCs/>
          <w:lang w:val="en-GB"/>
        </w:rPr>
        <w:t>ecuației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</w:t>
      </w:r>
      <w:proofErr w:type="spellEnd"/>
      <w:r>
        <w:rPr>
          <w:bCs/>
          <w:lang w:val="en-GB"/>
        </w:rPr>
        <w:t>*</w:t>
      </w:r>
      <w:r w:rsidRPr="00A1553D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</w:t>
      </w:r>
      <w:proofErr w:type="spellEnd"/>
      <w:r>
        <w:rPr>
          <w:bCs/>
          <w:lang w:val="en-GB"/>
        </w:rPr>
        <w:t>*……*</w:t>
      </w:r>
      <w:r w:rsidRPr="00A1553D">
        <w:rPr>
          <w:bCs/>
          <w:lang w:val="en-GB"/>
        </w:rPr>
        <w:t xml:space="preserve"> </w:t>
      </w:r>
      <w:r>
        <w:rPr>
          <w:bCs/>
          <w:lang w:val="en-GB"/>
        </w:rPr>
        <w:t>A</w:t>
      </w:r>
      <w:r>
        <w:rPr>
          <w:bCs/>
          <w:vertAlign w:val="subscript"/>
          <w:lang w:val="en-GB"/>
        </w:rPr>
        <w:t>x</w:t>
      </w:r>
      <w:r>
        <w:rPr>
          <w:bCs/>
          <w:vertAlign w:val="subscript"/>
          <w:lang w:val="en-GB"/>
        </w:rPr>
        <w:t>(</w:t>
      </w:r>
      <w:proofErr w:type="spellStart"/>
      <w:r>
        <w:rPr>
          <w:bCs/>
          <w:vertAlign w:val="subscript"/>
          <w:lang w:val="en-GB"/>
        </w:rPr>
        <w:t>de n</w:t>
      </w:r>
      <w:proofErr w:type="spellEnd"/>
      <w:r>
        <w:rPr>
          <w:bCs/>
          <w:vertAlign w:val="subscript"/>
          <w:lang w:val="en-GB"/>
        </w:rPr>
        <w:t xml:space="preserve"> </w:t>
      </w:r>
      <w:proofErr w:type="spellStart"/>
      <w:r>
        <w:rPr>
          <w:bCs/>
          <w:vertAlign w:val="subscript"/>
          <w:lang w:val="en-GB"/>
        </w:rPr>
        <w:t>ori</w:t>
      </w:r>
      <w:proofErr w:type="spellEnd"/>
      <w:r>
        <w:rPr>
          <w:bCs/>
          <w:vertAlign w:val="subscript"/>
          <w:lang w:val="en-GB"/>
        </w:rPr>
        <w:t>)</w:t>
      </w:r>
      <w:r>
        <w:rPr>
          <w:bCs/>
          <w:lang w:val="en-GB"/>
        </w:rPr>
        <w:t>=</w:t>
      </w:r>
      <w:r w:rsidR="00530845">
        <w:rPr>
          <w:bCs/>
          <w:lang w:val="en-GB"/>
        </w:rPr>
        <w:t>A</w:t>
      </w:r>
      <w:r w:rsidR="00530845">
        <w:rPr>
          <w:bCs/>
          <w:vertAlign w:val="subscript"/>
          <w:lang w:val="en-GB"/>
        </w:rPr>
        <w:t>n</w:t>
      </w:r>
      <w:r w:rsidR="00530845">
        <w:rPr>
          <w:bCs/>
          <w:lang w:val="en-GB"/>
        </w:rPr>
        <w:t xml:space="preserve"> , n natural </w:t>
      </w:r>
      <w:proofErr w:type="spellStart"/>
      <w:r w:rsidR="00530845">
        <w:rPr>
          <w:bCs/>
          <w:lang w:val="en-GB"/>
        </w:rPr>
        <w:t>nenul,mai</w:t>
      </w:r>
      <w:proofErr w:type="spellEnd"/>
      <w:r w:rsidR="00530845">
        <w:rPr>
          <w:bCs/>
          <w:lang w:val="en-GB"/>
        </w:rPr>
        <w:t xml:space="preserve"> mare </w:t>
      </w:r>
      <w:proofErr w:type="spellStart"/>
      <w:r w:rsidR="00530845">
        <w:rPr>
          <w:bCs/>
          <w:lang w:val="en-GB"/>
        </w:rPr>
        <w:t>decât</w:t>
      </w:r>
      <w:proofErr w:type="spellEnd"/>
      <w:r w:rsidR="00530845">
        <w:rPr>
          <w:bCs/>
          <w:lang w:val="en-GB"/>
        </w:rPr>
        <w:t xml:space="preserve"> 2 ,</w:t>
      </w:r>
      <w:proofErr w:type="spellStart"/>
      <w:r w:rsidR="00530845">
        <w:rPr>
          <w:bCs/>
          <w:lang w:val="en-GB"/>
        </w:rPr>
        <w:t>este</w:t>
      </w:r>
      <w:proofErr w:type="spellEnd"/>
      <w:r w:rsidR="00530845">
        <w:rPr>
          <w:bCs/>
          <w:lang w:val="en-GB"/>
        </w:rPr>
        <w:t>:</w:t>
      </w:r>
    </w:p>
    <w:p w:rsidR="00530845" w:rsidRPr="00530845" w:rsidRDefault="00530845" w:rsidP="00A1553D">
      <w:pPr>
        <w:pStyle w:val="Listparagraf"/>
        <w:spacing w:line="360" w:lineRule="auto"/>
        <w:ind w:left="0"/>
        <w:rPr>
          <w:bCs/>
          <w:lang w:val="en-GB"/>
        </w:rPr>
      </w:pPr>
      <w:r>
        <w:rPr>
          <w:bCs/>
          <w:lang w:val="en-GB"/>
        </w:rPr>
        <w:t xml:space="preserve">a) x=1 ; b) nu </w:t>
      </w:r>
      <w:proofErr w:type="spellStart"/>
      <w:r>
        <w:rPr>
          <w:bCs/>
          <w:lang w:val="en-GB"/>
        </w:rPr>
        <w:t>admite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soluții</w:t>
      </w:r>
      <w:proofErr w:type="spellEnd"/>
      <w:r>
        <w:rPr>
          <w:bCs/>
          <w:lang w:val="en-GB"/>
        </w:rPr>
        <w:t xml:space="preserve"> ; c) x=0</w:t>
      </w:r>
      <w:bookmarkStart w:id="0" w:name="_GoBack"/>
      <w:bookmarkEnd w:id="0"/>
    </w:p>
    <w:p w:rsidR="00A1553D" w:rsidRDefault="00A1553D" w:rsidP="00A1553D">
      <w:pPr>
        <w:pStyle w:val="Listparagraf"/>
        <w:spacing w:line="360" w:lineRule="auto"/>
        <w:ind w:left="0"/>
        <w:rPr>
          <w:bCs/>
          <w:lang w:val="it-IT"/>
        </w:rPr>
      </w:pPr>
    </w:p>
    <w:p w:rsidR="008B6742" w:rsidRDefault="008B6742"/>
    <w:sectPr w:rsidR="008B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8C"/>
    <w:rsid w:val="001F768C"/>
    <w:rsid w:val="00530845"/>
    <w:rsid w:val="008B6742"/>
    <w:rsid w:val="00A1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1F7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1F7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2015-07-24T08:11:00Z</dcterms:created>
  <dcterms:modified xsi:type="dcterms:W3CDTF">2015-07-24T08:29:00Z</dcterms:modified>
</cp:coreProperties>
</file>