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2" w:rsidRDefault="00A550E0">
      <w:pPr>
        <w:pStyle w:val="normal0"/>
      </w:pPr>
      <w:r>
        <w:t>Colegiul Tehnic T.F.,,Anghel Saligny”-Simeria, structura: Şcoala Generală ,,Sigismund Toduţă”</w:t>
      </w:r>
    </w:p>
    <w:p w:rsidR="005C3D72" w:rsidRDefault="00A550E0">
      <w:pPr>
        <w:pStyle w:val="normal0"/>
        <w:ind w:left="-1260"/>
      </w:pPr>
      <w:r>
        <w:rPr>
          <w:b/>
          <w:sz w:val="28"/>
          <w:szCs w:val="28"/>
        </w:rPr>
        <w:t xml:space="preserve">                                            Operaţii cu numere reale – partea a II-a                </w:t>
      </w:r>
      <w:r>
        <w:t>profesor, Cosma Teodora</w:t>
      </w:r>
    </w:p>
    <w:tbl>
      <w:tblPr>
        <w:tblStyle w:val="a"/>
        <w:tblW w:w="11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1"/>
        <w:gridCol w:w="6477"/>
      </w:tblGrid>
      <w:tr w:rsidR="005C3D72">
        <w:trPr>
          <w:trHeight w:val="8125"/>
        </w:trPr>
        <w:tc>
          <w:tcPr>
            <w:tcW w:w="5441" w:type="dxa"/>
          </w:tcPr>
          <w:p w:rsidR="005C3D72" w:rsidRDefault="00A550E0">
            <w:pPr>
              <w:pStyle w:val="normal0"/>
            </w:pPr>
            <w:r>
              <w:t xml:space="preserve">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2209800</wp:posOffset>
                    </wp:positionH>
                    <wp:positionV relativeFrom="paragraph">
                      <wp:posOffset>1727200</wp:posOffset>
                    </wp:positionV>
                    <wp:extent cx="123825" cy="12382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288850" y="3722850"/>
                              <a:ext cx="114300" cy="114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1727200</wp:posOffset>
                      </wp:positionV>
                      <wp:extent cx="123825" cy="123825"/>
                      <wp:effectExtent l="0" t="0" r="0" b="0"/>
                      <wp:wrapNone/>
                      <wp:docPr id="2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2209800</wp:posOffset>
                    </wp:positionH>
                    <wp:positionV relativeFrom="paragraph">
                      <wp:posOffset>1612900</wp:posOffset>
                    </wp:positionV>
                    <wp:extent cx="123825" cy="12382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flipH="1" rot="10800000">
                              <a:off x="5288850" y="3722850"/>
                              <a:ext cx="114300" cy="114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1612900</wp:posOffset>
                      </wp:positionV>
                      <wp:extent cx="123825" cy="123825"/>
                      <wp:effectExtent l="0" t="0" r="0" b="0"/>
                      <wp:wrapNone/>
                      <wp:docPr id="1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5C3D72" w:rsidRDefault="00A550E0">
            <w:pPr>
              <w:pStyle w:val="normal0"/>
              <w:rPr>
                <w:u w:val="single"/>
              </w:rPr>
            </w:pPr>
            <w:r>
              <w:rPr>
                <w:b/>
                <w:u w:val="single"/>
              </w:rPr>
              <w:t xml:space="preserve">5. Ridicarea la putere </w:t>
            </w:r>
          </w:p>
          <w:p w:rsidR="005C3D72" w:rsidRDefault="00A550E0">
            <w:pPr>
              <w:pStyle w:val="normal0"/>
            </w:pPr>
            <w:r>
              <w:rPr>
                <w:b/>
                <w:u w:val="single"/>
              </w:rPr>
              <w:t>Def.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04900" cy="381000"/>
                  <wp:effectExtent l="0" t="0" r="0" b="0"/>
                  <wp:docPr id="33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este puterea a n-a a luix , iar</w:t>
            </w:r>
          </w:p>
          <w:p w:rsidR="005C3D72" w:rsidRDefault="00A550E0">
            <w:pPr>
              <w:pStyle w:val="normal0"/>
            </w:pPr>
            <w:r>
              <w:t xml:space="preserve">          x este baza puterii şi n este exponentul puterii.</w:t>
            </w:r>
          </w:p>
          <w:p w:rsidR="005C3D72" w:rsidRDefault="00A550E0">
            <w:pPr>
              <w:pStyle w:val="normal0"/>
            </w:pPr>
            <w:r>
              <w:rPr>
                <w:b/>
                <w:u w:val="single"/>
              </w:rPr>
              <w:t>Obs.</w:t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65100" cy="203200"/>
                  <wp:effectExtent l="0" t="0" r="0" b="0"/>
                  <wp:docPr id="3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este o operaţie fără sens.</w:t>
            </w:r>
          </w:p>
          <w:p w:rsidR="005C3D72" w:rsidRDefault="00A550E0">
            <w:pPr>
              <w:pStyle w:val="normal0"/>
            </w:pPr>
            <w:r>
              <w:rPr>
                <w:b/>
                <w:u w:val="single"/>
              </w:rPr>
              <w:t>Convenţii:</w:t>
            </w:r>
            <w:r>
              <w:t xml:space="preserve">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</w:t>
            </w:r>
          </w:p>
          <w:p w:rsidR="005C3D72" w:rsidRDefault="00A550E0">
            <w:pPr>
              <w:pStyle w:val="normal0"/>
            </w:pPr>
            <w:r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578100" cy="228600"/>
                  <wp:effectExtent l="0" t="0" r="0" b="0"/>
                  <wp:docPr id="3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C3D72" w:rsidRDefault="00A550E0">
            <w:pPr>
              <w:pStyle w:val="normal0"/>
            </w:pPr>
            <w:r>
              <w:t xml:space="preserve">    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812800" cy="457200"/>
                  <wp:effectExtent l="0" t="0" r="0" b="0"/>
                  <wp:docPr id="37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dacă n este număr </w:t>
            </w:r>
          </w:p>
          <w:p w:rsidR="005C3D72" w:rsidRDefault="00A550E0">
            <w:pPr>
              <w:pStyle w:val="normal0"/>
            </w:pPr>
            <w:r>
              <w:t xml:space="preserve">      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552700" cy="787400"/>
                  <wp:effectExtent l="0" t="0" r="0" b="0"/>
                  <wp:docPr id="36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numPr>
                <w:ilvl w:val="0"/>
                <w:numId w:val="1"/>
              </w:numPr>
            </w:pPr>
            <w:r>
              <w:t>Orice număr real, nenul, are un invers.</w:t>
            </w:r>
          </w:p>
          <w:p w:rsidR="005C3D72" w:rsidRDefault="00A550E0">
            <w:pPr>
              <w:pStyle w:val="normal0"/>
              <w:ind w:left="360"/>
            </w:pPr>
            <w: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286000" cy="368300"/>
                  <wp:effectExtent l="0" t="0" r="0" b="0"/>
                  <wp:docPr id="40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4300" cy="215900"/>
                  <wp:effectExtent l="0" t="0" r="0" b="0"/>
                  <wp:docPr id="39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t xml:space="preserve">         </w:t>
            </w:r>
            <w:r>
              <w:rPr>
                <w:b/>
                <w:u w:val="single"/>
              </w:rPr>
              <w:t>P.</w:t>
            </w:r>
            <w:r>
              <w:t xml:space="preserve">  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536700" cy="228600"/>
                  <wp:effectExtent l="0" t="0" r="0" b="0"/>
                  <wp:docPr id="44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t xml:space="preserve">        </w:t>
            </w:r>
            <w:r>
              <w:rPr>
                <w:b/>
                <w:u w:val="single"/>
              </w:rPr>
              <w:t>Calcule cu numere:</w:t>
            </w:r>
            <w:r>
              <w:t xml:space="preserve"> a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596900" cy="241300"/>
                  <wp:effectExtent l="0" t="0" r="0" b="0"/>
                  <wp:docPr id="43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C3D72" w:rsidRDefault="00A550E0">
            <w:pPr>
              <w:pStyle w:val="normal0"/>
              <w:ind w:left="360"/>
            </w:pPr>
            <w:r>
              <w:t xml:space="preserve">        Regul</w:t>
            </w:r>
            <w:r>
              <w:t xml:space="preserve">a: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473200" cy="279400"/>
                  <wp:effectExtent l="0" t="0" r="0" b="0"/>
                  <wp:docPr id="4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rPr>
                <w:b/>
                <w:u w:val="single"/>
              </w:rPr>
              <w:t>6. Extragerea rădăcinii pătrate</w:t>
            </w:r>
          </w:p>
          <w:p w:rsidR="005C3D72" w:rsidRDefault="00A550E0">
            <w:pPr>
              <w:pStyle w:val="normal0"/>
              <w:ind w:left="360"/>
            </w:pPr>
            <w:r>
              <w:rPr>
                <w:b/>
                <w:u w:val="single"/>
              </w:rPr>
              <w:t>Def.</w:t>
            </w:r>
            <w:r>
              <w:t xml:space="preserve">  Dacă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749300" cy="203200"/>
                  <wp:effectExtent l="0" t="0" r="0" b="0"/>
                  <wp:docPr id="45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, atunci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43000" cy="228600"/>
                  <wp:effectExtent l="0" t="0" r="0" b="0"/>
                  <wp:docPr id="4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rPr>
                <w:b/>
                <w:u w:val="single"/>
              </w:rPr>
              <w:t>P.</w:t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508000" cy="241300"/>
                  <wp:effectExtent l="0" t="0" r="0" b="0"/>
                  <wp:docPr id="48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41300" cy="228600"/>
                  <wp:effectExtent l="0" t="0" r="0" b="0"/>
                  <wp:docPr id="49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există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596900" cy="165100"/>
                  <wp:effectExtent l="0" t="0" r="0" b="0"/>
                  <wp:docPr id="50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5C3D72">
            <w:pPr>
              <w:pStyle w:val="normal0"/>
              <w:ind w:left="360"/>
            </w:pPr>
          </w:p>
          <w:p w:rsidR="005C3D72" w:rsidRDefault="00A550E0">
            <w:pPr>
              <w:pStyle w:val="normal0"/>
              <w:ind w:left="360"/>
              <w:rPr>
                <w:u w:val="single"/>
              </w:rPr>
            </w:pPr>
            <w:r>
              <w:rPr>
                <w:b/>
                <w:u w:val="single"/>
              </w:rPr>
              <w:t xml:space="preserve">Reguli de calcul  </w:t>
            </w:r>
          </w:p>
          <w:p w:rsidR="005C3D72" w:rsidRDefault="005C3D72">
            <w:pPr>
              <w:pStyle w:val="normal0"/>
              <w:ind w:left="360"/>
              <w:rPr>
                <w:u w:val="single"/>
              </w:rPr>
            </w:pPr>
          </w:p>
          <w:p w:rsidR="005C3D72" w:rsidRDefault="00A550E0">
            <w:pPr>
              <w:pStyle w:val="normal0"/>
              <w:ind w:left="360"/>
              <w:rPr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079500" cy="266700"/>
                  <wp:effectExtent l="0" t="0" r="0" b="0"/>
                  <wp:docPr id="51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927100" cy="266700"/>
                  <wp:effectExtent l="0" t="0" r="0" b="0"/>
                  <wp:docPr id="52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749300" cy="266700"/>
                  <wp:effectExtent l="0" t="0" r="0" b="0"/>
                  <wp:docPr id="53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028700" cy="228600"/>
                  <wp:effectExtent l="0" t="0" r="0" b="0"/>
                  <wp:docPr id="54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;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651000" cy="266700"/>
                  <wp:effectExtent l="0" t="0" r="0" b="0"/>
                  <wp:docPr id="55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828800" cy="457200"/>
                  <wp:effectExtent l="0" t="0" r="0" b="0"/>
                  <wp:docPr id="2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,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393700" cy="165100"/>
                  <wp:effectExtent l="0" t="0" r="0" b="0"/>
                  <wp:docPr id="24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t xml:space="preserve">   </w:t>
            </w:r>
            <w:r>
              <w:rPr>
                <w:b/>
                <w:u w:val="single"/>
              </w:rPr>
              <w:t>P.</w:t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409700" cy="266700"/>
                  <wp:effectExtent l="0" t="0" r="0" b="0"/>
                  <wp:docPr id="2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  <w:ind w:left="360"/>
            </w:pPr>
            <w:r>
              <w:rPr>
                <w:b/>
                <w:u w:val="single"/>
              </w:rPr>
              <w:t>Raţionalizarea numitorilor</w:t>
            </w:r>
            <w:r>
              <w:t>-operaţie prin care</w:t>
            </w:r>
          </w:p>
          <w:p w:rsidR="005C3D72" w:rsidRDefault="00A550E0">
            <w:pPr>
              <w:pStyle w:val="normal0"/>
              <w:ind w:left="360"/>
            </w:pPr>
            <w:r>
              <w:t>numitorul devine număr raţional.</w:t>
            </w:r>
          </w:p>
          <w:p w:rsidR="005C3D72" w:rsidRDefault="00A550E0">
            <w:pPr>
              <w:pStyle w:val="normal0"/>
              <w:ind w:left="360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2336800" cy="508000"/>
                  <wp:effectExtent l="0" t="0" r="0" b="0"/>
                  <wp:docPr id="2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5C3D72" w:rsidRDefault="00A550E0">
            <w:pPr>
              <w:pStyle w:val="normal0"/>
              <w:ind w:left="360"/>
            </w:pPr>
            <w:r>
              <w:rPr>
                <w:noProof/>
                <w:lang w:val="en-US"/>
              </w:rPr>
              <w:lastRenderedPageBreak/>
              <w:drawing>
                <wp:inline distT="0" distB="0" distL="114300" distR="114300">
                  <wp:extent cx="2590800" cy="685800"/>
                  <wp:effectExtent l="0" t="0" r="0" b="0"/>
                  <wp:docPr id="2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5C3D72" w:rsidRDefault="005C3D72">
            <w:pPr>
              <w:pStyle w:val="normal0"/>
            </w:pPr>
          </w:p>
          <w:p w:rsidR="005C3D72" w:rsidRDefault="00A550E0">
            <w:pPr>
              <w:pStyle w:val="normal0"/>
            </w:pPr>
            <w:r>
              <w:t>29)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304800" cy="203200"/>
                  <wp:effectExtent l="0" t="0" r="0" b="0"/>
                  <wp:docPr id="28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; 30)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304800" cy="190500"/>
                  <wp:effectExtent l="0" t="0" r="0" b="0"/>
                  <wp:docPr id="29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; 31)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927100" cy="241300"/>
                  <wp:effectExtent l="0" t="0" r="0" b="0"/>
                  <wp:docPr id="30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32)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965200" cy="241300"/>
                  <wp:effectExtent l="0" t="0" r="0" b="0"/>
                  <wp:docPr id="3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; 33)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622300" cy="266700"/>
                  <wp:effectExtent l="0" t="0" r="0" b="0"/>
                  <wp:docPr id="32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; 34)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393700" cy="190500"/>
                  <wp:effectExtent l="0" t="0" r="0" b="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C3D72" w:rsidRDefault="005C3D72">
            <w:pPr>
              <w:pStyle w:val="normal0"/>
            </w:pPr>
          </w:p>
          <w:p w:rsidR="005C3D72" w:rsidRDefault="00A550E0">
            <w:pPr>
              <w:pStyle w:val="normal0"/>
            </w:pPr>
            <w:r>
              <w:t xml:space="preserve">35)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520700" cy="469900"/>
                  <wp:effectExtent l="0" t="0" r="0" b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;  36)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533400" cy="469900"/>
                  <wp:effectExtent l="0" t="0" r="0" b="0"/>
                  <wp:docPr id="1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37)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609600" cy="241300"/>
                  <wp:effectExtent l="0" t="0" r="0" b="0"/>
                  <wp:docPr id="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;  38)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673100" cy="27940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C3D72" w:rsidRDefault="00A550E0">
            <w:pPr>
              <w:pStyle w:val="normal0"/>
            </w:pPr>
            <w:r>
              <w:t xml:space="preserve">39)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622300" cy="279400"/>
                  <wp:effectExtent l="0" t="0" r="0" b="0"/>
                  <wp:docPr id="1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;  40)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736600" cy="393700"/>
                  <wp:effectExtent l="0" t="0" r="0" b="0"/>
                  <wp:docPr id="1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41)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04900" cy="279400"/>
                  <wp:effectExtent l="0" t="0" r="0" b="0"/>
                  <wp:docPr id="2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42)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19200" cy="279400"/>
                  <wp:effectExtent l="0" t="0" r="0" b="0"/>
                  <wp:docPr id="21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43)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079500" cy="533400"/>
                  <wp:effectExtent l="0" t="0" r="0" b="0"/>
                  <wp:docPr id="22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44)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82700" cy="2794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45)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171700" cy="241300"/>
                  <wp:effectExtent l="0" t="0" r="0" b="0"/>
                  <wp:docPr id="4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46)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308100" cy="2286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47)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879600" cy="241300"/>
                  <wp:effectExtent l="0" t="0" r="0" b="0"/>
                  <wp:docPr id="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48)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451100" cy="241300"/>
                  <wp:effectExtent l="0" t="0" r="0" b="0"/>
                  <wp:docPr id="7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5C3D72">
            <w:pPr>
              <w:pStyle w:val="normal0"/>
            </w:pPr>
          </w:p>
          <w:p w:rsidR="005C3D72" w:rsidRDefault="00A550E0">
            <w:pPr>
              <w:pStyle w:val="normal0"/>
            </w:pPr>
            <w:r>
              <w:t xml:space="preserve">49)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19200" cy="53340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5C3D72">
            <w:pPr>
              <w:pStyle w:val="normal0"/>
            </w:pPr>
          </w:p>
          <w:p w:rsidR="005C3D72" w:rsidRDefault="00A550E0">
            <w:pPr>
              <w:pStyle w:val="normal0"/>
            </w:pPr>
            <w:r>
              <w:t xml:space="preserve">50)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533400" cy="254000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t xml:space="preserve">        ; 51)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762000" cy="25400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5C3D72">
            <w:pPr>
              <w:pStyle w:val="normal0"/>
            </w:pPr>
          </w:p>
          <w:p w:rsidR="005C3D72" w:rsidRDefault="00A550E0">
            <w:pPr>
              <w:pStyle w:val="normal0"/>
            </w:pPr>
            <w:r>
              <w:t xml:space="preserve">52)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876300" cy="4572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5C3D72">
            <w:pPr>
              <w:pStyle w:val="normal0"/>
            </w:pPr>
          </w:p>
          <w:p w:rsidR="005C3D72" w:rsidRDefault="00A550E0">
            <w:pPr>
              <w:pStyle w:val="normal0"/>
            </w:pPr>
            <w:r>
              <w:t xml:space="preserve">53)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574800" cy="5080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C3D72" w:rsidRDefault="00A550E0">
            <w:pPr>
              <w:pStyle w:val="normal0"/>
            </w:pPr>
            <w:r>
              <w:t xml:space="preserve">54)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574800" cy="457200"/>
                  <wp:effectExtent l="0" t="0" r="0" b="0"/>
                  <wp:docPr id="38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A550E0">
            <w:pPr>
              <w:pStyle w:val="normal0"/>
            </w:pPr>
            <w:r>
              <w:t xml:space="preserve">55)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17600" cy="457200"/>
                  <wp:effectExtent l="0" t="0" r="0" b="0"/>
                  <wp:docPr id="4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3D72" w:rsidRDefault="005C3D72">
            <w:pPr>
              <w:pStyle w:val="normal0"/>
            </w:pPr>
          </w:p>
          <w:p w:rsidR="005C3D72" w:rsidRDefault="00A550E0">
            <w:pPr>
              <w:pStyle w:val="normal0"/>
            </w:pPr>
            <w:r>
              <w:lastRenderedPageBreak/>
              <w:t xml:space="preserve">56)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108200" cy="533400"/>
                  <wp:effectExtent l="0" t="0" r="0" b="0"/>
                  <wp:docPr id="42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D72" w:rsidRDefault="005C3D72">
      <w:pPr>
        <w:pStyle w:val="normal0"/>
      </w:pPr>
    </w:p>
    <w:sectPr w:rsidR="005C3D72" w:rsidSect="005C3D72">
      <w:pgSz w:w="12240" w:h="15840"/>
      <w:pgMar w:top="187" w:right="1800" w:bottom="1440" w:left="18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7883"/>
    <w:multiLevelType w:val="multilevel"/>
    <w:tmpl w:val="242046C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5C3D72"/>
    <w:rsid w:val="005C3D72"/>
    <w:rsid w:val="00A5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3D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C3D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C3D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C3D7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C3D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C3D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3D72"/>
  </w:style>
  <w:style w:type="paragraph" w:styleId="Title">
    <w:name w:val="Title"/>
    <w:basedOn w:val="normal0"/>
    <w:next w:val="normal0"/>
    <w:rsid w:val="005C3D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C3D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3D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2020-10-15T19:09:00Z</dcterms:created>
  <dcterms:modified xsi:type="dcterms:W3CDTF">2020-10-15T19:09:00Z</dcterms:modified>
</cp:coreProperties>
</file>