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E0" w:rsidRPr="007D2D20" w:rsidRDefault="007D2D20" w:rsidP="007D2D20">
      <w:pPr>
        <w:jc w:val="center"/>
        <w:rPr>
          <w:b/>
        </w:rPr>
      </w:pPr>
      <w:r w:rsidRPr="007D2D20">
        <w:rPr>
          <w:b/>
        </w:rPr>
        <w:t>TEST NR.2 DE GEOMETRIE</w:t>
      </w:r>
    </w:p>
    <w:p w:rsidR="007D2D20" w:rsidRDefault="007D2D20" w:rsidP="007D2D20">
      <w:pPr>
        <w:jc w:val="center"/>
        <w:rPr>
          <w:b/>
        </w:rPr>
      </w:pPr>
      <w:r w:rsidRPr="007D2D20">
        <w:rPr>
          <w:b/>
        </w:rPr>
        <w:t>PENTRU CLASA A VII A</w:t>
      </w:r>
    </w:p>
    <w:p w:rsidR="007D2D20" w:rsidRDefault="007D2D20" w:rsidP="007D2D20">
      <w:pPr>
        <w:jc w:val="center"/>
        <w:rPr>
          <w:b/>
        </w:rPr>
      </w:pPr>
    </w:p>
    <w:p w:rsidR="007D2D20" w:rsidRDefault="00622BFA" w:rsidP="007D2D20">
      <w:pPr>
        <w:jc w:val="center"/>
        <w:rPr>
          <w:b/>
        </w:rPr>
      </w:pPr>
      <w:r>
        <w:rPr>
          <w:b/>
        </w:rPr>
        <w:t>COMPLETAȚ</w:t>
      </w:r>
      <w:r w:rsidR="007D2D20">
        <w:rPr>
          <w:b/>
        </w:rPr>
        <w:t>I TABELUL:</w:t>
      </w:r>
    </w:p>
    <w:p w:rsidR="007D2D20" w:rsidRDefault="007D2D20" w:rsidP="007D2D20">
      <w:pPr>
        <w:jc w:val="center"/>
        <w:rPr>
          <w:b/>
        </w:rPr>
      </w:pPr>
    </w:p>
    <w:tbl>
      <w:tblPr>
        <w:tblStyle w:val="GrilTabel"/>
        <w:tblW w:w="0" w:type="auto"/>
        <w:tblLook w:val="04A0"/>
      </w:tblPr>
      <w:tblGrid>
        <w:gridCol w:w="387"/>
        <w:gridCol w:w="1892"/>
        <w:gridCol w:w="2068"/>
        <w:gridCol w:w="1929"/>
        <w:gridCol w:w="2108"/>
        <w:gridCol w:w="904"/>
      </w:tblGrid>
      <w:tr w:rsidR="00622BFA" w:rsidTr="00622BFA">
        <w:tc>
          <w:tcPr>
            <w:tcW w:w="392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RAZA</w:t>
            </w:r>
          </w:p>
        </w:tc>
        <w:tc>
          <w:tcPr>
            <w:tcW w:w="2127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DIAMETRUL</w:t>
            </w: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LUNGIMEA CERCULUI</w:t>
            </w:r>
          </w:p>
        </w:tc>
        <w:tc>
          <w:tcPr>
            <w:tcW w:w="2185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ARIA CERCULUI</w:t>
            </w:r>
          </w:p>
        </w:tc>
        <w:tc>
          <w:tcPr>
            <w:tcW w:w="616" w:type="dxa"/>
          </w:tcPr>
          <w:p w:rsidR="00622BFA" w:rsidRDefault="00622BFA" w:rsidP="00622BFA">
            <w:pPr>
              <w:jc w:val="center"/>
              <w:rPr>
                <w:b/>
              </w:rPr>
            </w:pPr>
            <w:r>
              <w:rPr>
                <w:b/>
              </w:rPr>
              <w:t>punctaj</w:t>
            </w:r>
          </w:p>
        </w:tc>
      </w:tr>
      <w:tr w:rsidR="00622BFA" w:rsidTr="00622BFA">
        <w:tc>
          <w:tcPr>
            <w:tcW w:w="392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8cm</w:t>
            </w:r>
          </w:p>
        </w:tc>
        <w:tc>
          <w:tcPr>
            <w:tcW w:w="2127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85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2BFA" w:rsidTr="00622BFA">
        <w:tc>
          <w:tcPr>
            <w:tcW w:w="392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10cm</w:t>
            </w: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85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2BFA" w:rsidTr="00622BFA">
        <w:tc>
          <w:tcPr>
            <w:tcW w:w="392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>π</w:t>
            </w:r>
            <w:r>
              <w:rPr>
                <w:b/>
              </w:rPr>
              <w:t xml:space="preserve"> cm</w:t>
            </w:r>
          </w:p>
        </w:tc>
        <w:tc>
          <w:tcPr>
            <w:tcW w:w="2185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2BFA" w:rsidTr="00622BFA">
        <w:tc>
          <w:tcPr>
            <w:tcW w:w="392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85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>πc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616" w:type="dxa"/>
          </w:tcPr>
          <w:p w:rsidR="00622BFA" w:rsidRDefault="00622BFA" w:rsidP="00622B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2BFA" w:rsidTr="00622BFA">
        <w:tc>
          <w:tcPr>
            <w:tcW w:w="392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14cm</w:t>
            </w:r>
          </w:p>
        </w:tc>
        <w:tc>
          <w:tcPr>
            <w:tcW w:w="2127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85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2BFA" w:rsidTr="00622BFA">
        <w:tc>
          <w:tcPr>
            <w:tcW w:w="392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24cm</w:t>
            </w: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85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2BFA" w:rsidTr="00622BFA">
        <w:tc>
          <w:tcPr>
            <w:tcW w:w="392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>πcm</w:t>
            </w:r>
            <w:proofErr w:type="spellEnd"/>
          </w:p>
        </w:tc>
        <w:tc>
          <w:tcPr>
            <w:tcW w:w="2185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>πc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FFFFFF"/>
              </w:rPr>
              <w:t>²</w:t>
            </w:r>
          </w:p>
        </w:tc>
        <w:tc>
          <w:tcPr>
            <w:tcW w:w="616" w:type="dxa"/>
          </w:tcPr>
          <w:p w:rsidR="00622BFA" w:rsidRDefault="00622BFA" w:rsidP="00622B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2BFA" w:rsidTr="00622BFA">
        <w:tc>
          <w:tcPr>
            <w:tcW w:w="392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>πcm</w:t>
            </w:r>
            <w:proofErr w:type="spellEnd"/>
          </w:p>
        </w:tc>
        <w:tc>
          <w:tcPr>
            <w:tcW w:w="2185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2BFA" w:rsidTr="00622BFA">
        <w:tc>
          <w:tcPr>
            <w:tcW w:w="392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22BFA" w:rsidRDefault="00622BFA" w:rsidP="007D2D20">
            <w:pPr>
              <w:jc w:val="center"/>
              <w:rPr>
                <w:b/>
              </w:rPr>
            </w:pPr>
          </w:p>
        </w:tc>
        <w:tc>
          <w:tcPr>
            <w:tcW w:w="2185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>πc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FFFFFF"/>
              </w:rPr>
              <w:t>²</w:t>
            </w:r>
          </w:p>
        </w:tc>
        <w:tc>
          <w:tcPr>
            <w:tcW w:w="616" w:type="dxa"/>
          </w:tcPr>
          <w:p w:rsidR="00622BFA" w:rsidRDefault="00622BFA" w:rsidP="007D2D2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7D2D20" w:rsidRPr="007D2D20" w:rsidRDefault="00622BFA" w:rsidP="007D2D20">
      <w:pPr>
        <w:jc w:val="center"/>
        <w:rPr>
          <w:b/>
        </w:rPr>
      </w:pPr>
      <w:r>
        <w:rPr>
          <w:b/>
        </w:rPr>
        <w:t>ANISOARA IORDACHE</w:t>
      </w:r>
    </w:p>
    <w:sectPr w:rsidR="007D2D20" w:rsidRPr="007D2D20" w:rsidSect="00BD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D2D20"/>
    <w:rsid w:val="00210D3F"/>
    <w:rsid w:val="005238B9"/>
    <w:rsid w:val="00622BFA"/>
    <w:rsid w:val="007D2D20"/>
    <w:rsid w:val="00BD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D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7D2D20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D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2D20"/>
    <w:rPr>
      <w:rFonts w:ascii="Tahoma" w:hAnsi="Tahoma" w:cs="Tahoma"/>
      <w:sz w:val="16"/>
      <w:szCs w:val="16"/>
    </w:rPr>
  </w:style>
  <w:style w:type="character" w:customStyle="1" w:styleId="texhtml">
    <w:name w:val="texhtml"/>
    <w:basedOn w:val="Fontdeparagrafimplicit"/>
    <w:rsid w:val="007D2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Al3x</dc:creator>
  <cp:lastModifiedBy>Al3x</cp:lastModifiedBy>
  <cp:revision>1</cp:revision>
  <dcterms:created xsi:type="dcterms:W3CDTF">2013-10-31T17:45:00Z</dcterms:created>
  <dcterms:modified xsi:type="dcterms:W3CDTF">2013-10-31T18:02:00Z</dcterms:modified>
</cp:coreProperties>
</file>