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19" w:rsidRDefault="00202519">
      <w:pPr>
        <w:rPr>
          <w:lang w:val="en-US"/>
        </w:rPr>
      </w:pPr>
    </w:p>
    <w:p w:rsidR="007216EC" w:rsidRDefault="007216EC">
      <w:pPr>
        <w:rPr>
          <w:lang w:val="en-US"/>
        </w:rPr>
      </w:pPr>
    </w:p>
    <w:p w:rsidR="00202519" w:rsidRDefault="007216EC">
      <w:pPr>
        <w:rPr>
          <w:lang w:val="en-US"/>
        </w:rPr>
      </w:pPr>
      <w:r>
        <w:rPr>
          <w:lang w:val="en-US"/>
        </w:rPr>
        <w:t xml:space="preserve">                             </w:t>
      </w:r>
      <w:r w:rsidR="00202519">
        <w:rPr>
          <w:lang w:val="en-US"/>
        </w:rPr>
        <w:t xml:space="preserve"> </w:t>
      </w:r>
      <w:proofErr w:type="gramStart"/>
      <w:r w:rsidRPr="00202519">
        <w:rPr>
          <w:rFonts w:ascii="Algerian" w:hAnsi="Algerian"/>
          <w:color w:val="FF0000"/>
          <w:sz w:val="44"/>
          <w:szCs w:val="44"/>
          <w:lang w:val="en-US"/>
        </w:rPr>
        <w:t xml:space="preserve">“ </w:t>
      </w:r>
      <w:proofErr w:type="spellStart"/>
      <w:r w:rsidRPr="00202519">
        <w:rPr>
          <w:rFonts w:ascii="Algerian" w:hAnsi="Algerian"/>
          <w:color w:val="FF0000"/>
          <w:sz w:val="44"/>
          <w:szCs w:val="44"/>
          <w:lang w:val="en-US"/>
        </w:rPr>
        <w:t>Dragos</w:t>
      </w:r>
      <w:proofErr w:type="spellEnd"/>
      <w:proofErr w:type="gramEnd"/>
      <w:r w:rsidRPr="00202519">
        <w:rPr>
          <w:rFonts w:ascii="Algerian" w:hAnsi="Algerian"/>
          <w:color w:val="FF0000"/>
          <w:sz w:val="44"/>
          <w:szCs w:val="44"/>
          <w:lang w:val="en-US"/>
        </w:rPr>
        <w:t xml:space="preserve"> </w:t>
      </w:r>
      <w:proofErr w:type="spellStart"/>
      <w:r w:rsidRPr="00202519">
        <w:rPr>
          <w:rFonts w:ascii="Algerian" w:hAnsi="Algerian"/>
          <w:color w:val="FF0000"/>
          <w:sz w:val="44"/>
          <w:szCs w:val="44"/>
          <w:lang w:val="en-US"/>
        </w:rPr>
        <w:t>Voda</w:t>
      </w:r>
      <w:proofErr w:type="spellEnd"/>
      <w:r w:rsidRPr="00202519">
        <w:rPr>
          <w:rFonts w:ascii="Algerian" w:hAnsi="Algerian"/>
          <w:color w:val="FF0000"/>
          <w:sz w:val="44"/>
          <w:szCs w:val="44"/>
          <w:lang w:val="en-US"/>
        </w:rPr>
        <w:t>”-</w:t>
      </w:r>
      <w:proofErr w:type="spellStart"/>
      <w:r w:rsidRPr="00202519">
        <w:rPr>
          <w:rFonts w:ascii="Algerian" w:hAnsi="Algerian"/>
          <w:color w:val="FF0000"/>
          <w:sz w:val="44"/>
          <w:szCs w:val="44"/>
          <w:lang w:val="en-US"/>
        </w:rPr>
        <w:t>legenda</w:t>
      </w:r>
      <w:proofErr w:type="spellEnd"/>
    </w:p>
    <w:p w:rsidR="00C41770" w:rsidRDefault="00202519">
      <w:pPr>
        <w:rPr>
          <w:lang w:val="en-US"/>
        </w:rPr>
      </w:pPr>
      <w:r>
        <w:rPr>
          <w:lang w:val="en-US"/>
        </w:rPr>
        <w:t xml:space="preserve">                                                             </w:t>
      </w:r>
    </w:p>
    <w:p w:rsidR="00A36448" w:rsidRPr="00E67262" w:rsidRDefault="00E54BF5" w:rsidP="004E0B83">
      <w:pPr>
        <w:pStyle w:val="NormalWeb"/>
        <w:rPr>
          <w:sz w:val="28"/>
          <w:szCs w:val="28"/>
        </w:rPr>
      </w:pPr>
      <w:r w:rsidRPr="00E67262">
        <w:rPr>
          <w:rFonts w:ascii="Blackadder ITC" w:hAnsi="Blackadder ITC"/>
          <w:color w:val="FF0000"/>
          <w:sz w:val="28"/>
          <w:szCs w:val="28"/>
          <w:lang w:val="en-US"/>
        </w:rPr>
        <w:t xml:space="preserve">  </w:t>
      </w:r>
      <w:r w:rsidR="007216EC" w:rsidRPr="00E67262">
        <w:rPr>
          <w:rFonts w:ascii="Blackadder ITC" w:hAnsi="Blackadder ITC"/>
          <w:color w:val="FF0000"/>
          <w:sz w:val="28"/>
          <w:szCs w:val="28"/>
          <w:lang w:val="en-US"/>
        </w:rPr>
        <w:t xml:space="preserve"> </w:t>
      </w:r>
      <w:r w:rsidR="004E0B83" w:rsidRPr="00E67262">
        <w:rPr>
          <w:rFonts w:ascii="Blackadder ITC" w:hAnsi="Blackadder ITC"/>
          <w:color w:val="FF0000"/>
          <w:sz w:val="28"/>
          <w:szCs w:val="28"/>
          <w:lang w:val="en-US"/>
        </w:rPr>
        <w:t xml:space="preserve">        </w:t>
      </w:r>
      <w:r w:rsidR="007216EC" w:rsidRPr="00E67262">
        <w:rPr>
          <w:rFonts w:ascii="Blackadder ITC" w:hAnsi="Blackadder ITC"/>
          <w:color w:val="FF0000"/>
          <w:sz w:val="28"/>
          <w:szCs w:val="28"/>
          <w:lang w:val="en-US"/>
        </w:rPr>
        <w:t xml:space="preserve"> </w:t>
      </w:r>
      <w:r w:rsidR="007216EC" w:rsidRPr="00E67262">
        <w:rPr>
          <w:rFonts w:ascii="Comic Sans MS" w:hAnsi="Comic Sans MS" w:cs="Arial"/>
          <w:sz w:val="28"/>
          <w:szCs w:val="28"/>
        </w:rPr>
        <w:t>In legenda ,,</w:t>
      </w:r>
      <w:r w:rsidR="00E47F87" w:rsidRPr="00E67262">
        <w:rPr>
          <w:rFonts w:ascii="Comic Sans MS" w:hAnsi="Comic Sans MS" w:cs="Arial"/>
          <w:sz w:val="28"/>
          <w:szCs w:val="28"/>
        </w:rPr>
        <w:t>Dragoș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-Voda’’ se </w:t>
      </w:r>
      <w:r w:rsidR="00E47F87" w:rsidRPr="00E67262">
        <w:rPr>
          <w:rFonts w:ascii="Comic Sans MS" w:hAnsi="Comic Sans MS" w:cs="Arial"/>
          <w:sz w:val="28"/>
          <w:szCs w:val="28"/>
        </w:rPr>
        <w:t>povestește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modul in care memoria colectiva a </w:t>
      </w:r>
      <w:r w:rsidR="00E47F87" w:rsidRPr="00E67262">
        <w:rPr>
          <w:rFonts w:ascii="Comic Sans MS" w:hAnsi="Comic Sans MS" w:cs="Arial"/>
          <w:sz w:val="28"/>
          <w:szCs w:val="28"/>
        </w:rPr>
        <w:t>păstrat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momentul </w:t>
      </w:r>
      <w:r w:rsidR="00E47F87" w:rsidRPr="00E67262">
        <w:rPr>
          <w:rFonts w:ascii="Comic Sans MS" w:hAnsi="Comic Sans MS" w:cs="Arial"/>
          <w:sz w:val="28"/>
          <w:szCs w:val="28"/>
        </w:rPr>
        <w:t>întemeierii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Moldovei. Aceasta </w:t>
      </w:r>
      <w:r w:rsidR="00E47F87" w:rsidRPr="00E67262">
        <w:rPr>
          <w:rFonts w:ascii="Comic Sans MS" w:hAnsi="Comic Sans MS" w:cs="Arial"/>
          <w:sz w:val="28"/>
          <w:szCs w:val="28"/>
        </w:rPr>
        <w:t>întâmplare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este deseori relatata sub denumirea de ,,legenda </w:t>
      </w:r>
      <w:r w:rsidR="00E47F87" w:rsidRPr="00E67262">
        <w:rPr>
          <w:rFonts w:ascii="Comic Sans MS" w:hAnsi="Comic Sans MS" w:cs="Arial"/>
          <w:sz w:val="28"/>
          <w:szCs w:val="28"/>
        </w:rPr>
        <w:t>descălecatului</w:t>
      </w:r>
      <w:r w:rsidR="007216EC" w:rsidRPr="00E67262">
        <w:rPr>
          <w:rFonts w:ascii="Comic Sans MS" w:hAnsi="Comic Sans MS" w:cs="Arial"/>
          <w:sz w:val="28"/>
          <w:szCs w:val="28"/>
        </w:rPr>
        <w:t>’’.</w:t>
      </w:r>
      <w:r w:rsidR="007216EC" w:rsidRPr="00E67262">
        <w:rPr>
          <w:rFonts w:ascii="Comic Sans MS" w:hAnsi="Comic Sans MS" w:cs="Arial"/>
          <w:sz w:val="28"/>
          <w:szCs w:val="28"/>
        </w:rPr>
        <w:br/>
        <w:t xml:space="preserve">In </w:t>
      </w:r>
      <w:r w:rsidR="00E47F87" w:rsidRPr="00E67262">
        <w:rPr>
          <w:rFonts w:ascii="Comic Sans MS" w:hAnsi="Comic Sans MS" w:cs="Arial"/>
          <w:sz w:val="28"/>
          <w:szCs w:val="28"/>
        </w:rPr>
        <w:t>expozițiune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este prezentat </w:t>
      </w:r>
      <w:r w:rsidR="00E47F87" w:rsidRPr="00E67262">
        <w:rPr>
          <w:rFonts w:ascii="Comic Sans MS" w:hAnsi="Comic Sans MS" w:cs="Arial"/>
          <w:sz w:val="28"/>
          <w:szCs w:val="28"/>
        </w:rPr>
        <w:t>Dragoș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ca fiind un voievod roman, </w:t>
      </w:r>
      <w:r w:rsidR="00E47F87" w:rsidRPr="00E67262">
        <w:rPr>
          <w:rFonts w:ascii="Comic Sans MS" w:hAnsi="Comic Sans MS" w:cs="Arial"/>
          <w:sz w:val="28"/>
          <w:szCs w:val="28"/>
        </w:rPr>
        <w:t>deștept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si voinic din </w:t>
      </w:r>
      <w:proofErr w:type="spellStart"/>
      <w:r w:rsidR="007216EC" w:rsidRPr="00E67262">
        <w:rPr>
          <w:rFonts w:ascii="Comic Sans MS" w:hAnsi="Comic Sans MS" w:cs="Arial"/>
          <w:sz w:val="28"/>
          <w:szCs w:val="28"/>
        </w:rPr>
        <w:t>Maramures</w:t>
      </w:r>
      <w:proofErr w:type="spellEnd"/>
      <w:r w:rsidR="007216EC" w:rsidRPr="00E67262">
        <w:rPr>
          <w:rFonts w:ascii="Comic Sans MS" w:hAnsi="Comic Sans MS" w:cs="Arial"/>
          <w:sz w:val="28"/>
          <w:szCs w:val="28"/>
        </w:rPr>
        <w:t>.</w:t>
      </w:r>
      <w:r w:rsidR="007216EC" w:rsidRPr="00E67262">
        <w:rPr>
          <w:rFonts w:ascii="Comic Sans MS" w:hAnsi="Comic Sans MS" w:cs="Arial"/>
          <w:sz w:val="28"/>
          <w:szCs w:val="28"/>
        </w:rPr>
        <w:br/>
        <w:t xml:space="preserve">In intriga ne este descrisa plecarea la </w:t>
      </w:r>
      <w:r w:rsidR="00E47F87" w:rsidRPr="00E67262">
        <w:rPr>
          <w:rFonts w:ascii="Comic Sans MS" w:hAnsi="Comic Sans MS" w:cs="Arial"/>
          <w:sz w:val="28"/>
          <w:szCs w:val="28"/>
        </w:rPr>
        <w:t>vânătoare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a lui </w:t>
      </w:r>
      <w:r w:rsidR="00E47F87" w:rsidRPr="00E67262">
        <w:rPr>
          <w:rFonts w:ascii="Comic Sans MS" w:hAnsi="Comic Sans MS" w:cs="Arial"/>
          <w:sz w:val="28"/>
          <w:szCs w:val="28"/>
        </w:rPr>
        <w:t>Dragoș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si cum </w:t>
      </w:r>
      <w:r w:rsidR="00E47F87" w:rsidRPr="00E67262">
        <w:rPr>
          <w:rFonts w:ascii="Comic Sans MS" w:hAnsi="Comic Sans MS" w:cs="Arial"/>
          <w:sz w:val="28"/>
          <w:szCs w:val="28"/>
        </w:rPr>
        <w:t>câinii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lui au adulmecat un bour sau un zimbru. </w:t>
      </w:r>
      <w:r w:rsidR="007216EC" w:rsidRPr="00E67262">
        <w:rPr>
          <w:rFonts w:ascii="Comic Sans MS" w:hAnsi="Comic Sans MS" w:cs="Arial"/>
          <w:sz w:val="28"/>
          <w:szCs w:val="28"/>
        </w:rPr>
        <w:br/>
      </w:r>
      <w:r w:rsidR="00E47F87" w:rsidRPr="00E67262">
        <w:rPr>
          <w:rFonts w:ascii="Comic Sans MS" w:hAnsi="Comic Sans MS" w:cs="Arial"/>
          <w:sz w:val="28"/>
          <w:szCs w:val="28"/>
        </w:rPr>
        <w:t>Desfășurarea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</w:t>
      </w:r>
      <w:r w:rsidR="00E47F87" w:rsidRPr="00E67262">
        <w:rPr>
          <w:rFonts w:ascii="Comic Sans MS" w:hAnsi="Comic Sans MS" w:cs="Arial"/>
          <w:sz w:val="28"/>
          <w:szCs w:val="28"/>
        </w:rPr>
        <w:t>acțiunii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</w:t>
      </w:r>
      <w:r w:rsidR="00E47F87" w:rsidRPr="00E67262">
        <w:rPr>
          <w:rFonts w:ascii="Comic Sans MS" w:hAnsi="Comic Sans MS" w:cs="Arial"/>
          <w:sz w:val="28"/>
          <w:szCs w:val="28"/>
        </w:rPr>
        <w:t>începe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atunci </w:t>
      </w:r>
      <w:r w:rsidR="00E47F87" w:rsidRPr="00E67262">
        <w:rPr>
          <w:rFonts w:ascii="Comic Sans MS" w:hAnsi="Comic Sans MS" w:cs="Arial"/>
          <w:sz w:val="28"/>
          <w:szCs w:val="28"/>
        </w:rPr>
        <w:t>când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</w:t>
      </w:r>
      <w:r w:rsidR="00E47F87" w:rsidRPr="00E67262">
        <w:rPr>
          <w:rFonts w:ascii="Comic Sans MS" w:hAnsi="Comic Sans MS" w:cs="Arial"/>
          <w:sz w:val="28"/>
          <w:szCs w:val="28"/>
        </w:rPr>
        <w:t>câinii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au </w:t>
      </w:r>
      <w:r w:rsidR="00E47F87" w:rsidRPr="00E67262">
        <w:rPr>
          <w:rFonts w:ascii="Comic Sans MS" w:hAnsi="Comic Sans MS" w:cs="Arial"/>
          <w:sz w:val="28"/>
          <w:szCs w:val="28"/>
        </w:rPr>
        <w:t>început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sa </w:t>
      </w:r>
      <w:r w:rsidR="00E47F87" w:rsidRPr="00E67262">
        <w:rPr>
          <w:rFonts w:ascii="Comic Sans MS" w:hAnsi="Comic Sans MS" w:cs="Arial"/>
          <w:sz w:val="28"/>
          <w:szCs w:val="28"/>
        </w:rPr>
        <w:t>urmărească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bourul pana </w:t>
      </w:r>
      <w:r w:rsidR="00E47F87" w:rsidRPr="00E67262">
        <w:rPr>
          <w:rStyle w:val="Accentuat"/>
          <w:rFonts w:ascii="Comic Sans MS" w:hAnsi="Comic Sans MS"/>
          <w:color w:val="auto"/>
          <w:sz w:val="28"/>
          <w:szCs w:val="28"/>
        </w:rPr>
        <w:t>când</w:t>
      </w:r>
      <w:r w:rsidR="007216EC" w:rsidRPr="00E67262">
        <w:rPr>
          <w:rStyle w:val="Accentuat"/>
          <w:rFonts w:ascii="Comic Sans MS" w:hAnsi="Comic Sans MS"/>
          <w:color w:val="auto"/>
          <w:sz w:val="28"/>
          <w:szCs w:val="28"/>
        </w:rPr>
        <w:t xml:space="preserve"> </w:t>
      </w:r>
      <w:r w:rsidR="00E47F87" w:rsidRPr="00E67262">
        <w:rPr>
          <w:rStyle w:val="Accentuat"/>
          <w:rFonts w:ascii="Comic Sans MS" w:hAnsi="Comic Sans MS"/>
          <w:color w:val="auto"/>
          <w:sz w:val="28"/>
          <w:szCs w:val="28"/>
        </w:rPr>
        <w:t>toți</w:t>
      </w:r>
      <w:r w:rsidR="007216EC" w:rsidRPr="00E67262">
        <w:rPr>
          <w:rStyle w:val="Accentuat"/>
          <w:rFonts w:ascii="Comic Sans MS" w:hAnsi="Comic Sans MS"/>
          <w:color w:val="auto"/>
          <w:sz w:val="28"/>
          <w:szCs w:val="28"/>
        </w:rPr>
        <w:t xml:space="preserve"> au obosit, dar a </w:t>
      </w:r>
      <w:r w:rsidR="00E47F87" w:rsidRPr="00E67262">
        <w:rPr>
          <w:rStyle w:val="Accentuat"/>
          <w:rFonts w:ascii="Comic Sans MS" w:hAnsi="Comic Sans MS"/>
          <w:color w:val="auto"/>
          <w:sz w:val="28"/>
          <w:szCs w:val="28"/>
        </w:rPr>
        <w:t>rămas</w:t>
      </w:r>
      <w:r w:rsidR="007216EC" w:rsidRPr="00E67262">
        <w:rPr>
          <w:rStyle w:val="Accentuat"/>
          <w:rFonts w:ascii="Comic Sans MS" w:hAnsi="Comic Sans MS"/>
          <w:color w:val="auto"/>
          <w:sz w:val="28"/>
          <w:szCs w:val="28"/>
        </w:rPr>
        <w:t xml:space="preserve"> o </w:t>
      </w:r>
      <w:r w:rsidR="00E47F87" w:rsidRPr="00E67262">
        <w:rPr>
          <w:rStyle w:val="Accentuat"/>
          <w:rFonts w:ascii="Comic Sans MS" w:hAnsi="Comic Sans MS"/>
          <w:color w:val="auto"/>
          <w:sz w:val="28"/>
          <w:szCs w:val="28"/>
        </w:rPr>
        <w:t>cățea</w:t>
      </w:r>
      <w:r w:rsidR="007216EC" w:rsidRPr="00E67262">
        <w:rPr>
          <w:rStyle w:val="Accentuat"/>
          <w:rFonts w:ascii="Comic Sans MS" w:hAnsi="Comic Sans MS"/>
          <w:color w:val="auto"/>
          <w:sz w:val="28"/>
          <w:szCs w:val="28"/>
        </w:rPr>
        <w:t xml:space="preserve"> care alerga bourul pana la un </w:t>
      </w:r>
      <w:r w:rsidR="00E47F87" w:rsidRPr="00E67262">
        <w:rPr>
          <w:rStyle w:val="Accentuat"/>
          <w:rFonts w:ascii="Comic Sans MS" w:hAnsi="Comic Sans MS"/>
          <w:color w:val="auto"/>
          <w:sz w:val="28"/>
          <w:szCs w:val="28"/>
        </w:rPr>
        <w:t>rău</w:t>
      </w:r>
      <w:r w:rsidR="007216EC" w:rsidRPr="00E67262">
        <w:rPr>
          <w:rStyle w:val="Accentuat"/>
          <w:rFonts w:ascii="Comic Sans MS" w:hAnsi="Comic Sans MS"/>
          <w:color w:val="auto"/>
          <w:sz w:val="28"/>
          <w:szCs w:val="28"/>
        </w:rPr>
        <w:t xml:space="preserve"> mare, iar </w:t>
      </w:r>
      <w:r w:rsidR="00E47F87" w:rsidRPr="00E67262">
        <w:rPr>
          <w:rStyle w:val="Accentuat"/>
          <w:rFonts w:ascii="Comic Sans MS" w:hAnsi="Comic Sans MS"/>
          <w:color w:val="auto"/>
          <w:sz w:val="28"/>
          <w:szCs w:val="28"/>
        </w:rPr>
        <w:t>când</w:t>
      </w:r>
      <w:r w:rsidR="007216EC" w:rsidRPr="00E67262">
        <w:rPr>
          <w:rStyle w:val="Accentuat"/>
          <w:rFonts w:ascii="Comic Sans MS" w:hAnsi="Comic Sans MS"/>
          <w:color w:val="auto"/>
          <w:sz w:val="28"/>
          <w:szCs w:val="28"/>
        </w:rPr>
        <w:t xml:space="preserve"> a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vrut sa-l </w:t>
      </w:r>
      <w:r w:rsidR="00E47F87" w:rsidRPr="00E67262">
        <w:rPr>
          <w:rFonts w:ascii="Comic Sans MS" w:hAnsi="Comic Sans MS" w:cs="Arial"/>
          <w:sz w:val="28"/>
          <w:szCs w:val="28"/>
        </w:rPr>
        <w:t>treacă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n-au mai </w:t>
      </w:r>
      <w:r w:rsidR="00E47F87" w:rsidRPr="00E67262">
        <w:rPr>
          <w:rFonts w:ascii="Comic Sans MS" w:hAnsi="Comic Sans MS" w:cs="Arial"/>
          <w:sz w:val="28"/>
          <w:szCs w:val="28"/>
        </w:rPr>
        <w:t>ținut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-o puterile si s-a </w:t>
      </w:r>
      <w:proofErr w:type="spellStart"/>
      <w:r w:rsidR="007216EC" w:rsidRPr="00E67262">
        <w:rPr>
          <w:rFonts w:ascii="Comic Sans MS" w:hAnsi="Comic Sans MS" w:cs="Arial"/>
          <w:sz w:val="28"/>
          <w:szCs w:val="28"/>
        </w:rPr>
        <w:t>inecat</w:t>
      </w:r>
      <w:proofErr w:type="spellEnd"/>
      <w:r w:rsidR="007216EC" w:rsidRPr="00E67262">
        <w:rPr>
          <w:rFonts w:ascii="Comic Sans MS" w:hAnsi="Comic Sans MS" w:cs="Arial"/>
          <w:sz w:val="28"/>
          <w:szCs w:val="28"/>
        </w:rPr>
        <w:t>.</w:t>
      </w:r>
      <w:r w:rsidR="007216EC" w:rsidRPr="00E67262">
        <w:rPr>
          <w:rFonts w:ascii="Comic Sans MS" w:hAnsi="Comic Sans MS" w:cs="Arial"/>
          <w:sz w:val="28"/>
          <w:szCs w:val="28"/>
        </w:rPr>
        <w:br/>
        <w:t xml:space="preserve">Punctul culminant este sosirea lui </w:t>
      </w:r>
      <w:r w:rsidR="00E47F87" w:rsidRPr="00E67262">
        <w:rPr>
          <w:rFonts w:ascii="Comic Sans MS" w:hAnsi="Comic Sans MS" w:cs="Arial"/>
          <w:sz w:val="28"/>
          <w:szCs w:val="28"/>
        </w:rPr>
        <w:t>Dragoș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care si-a </w:t>
      </w:r>
      <w:r w:rsidR="00E47F87" w:rsidRPr="00E67262">
        <w:rPr>
          <w:rFonts w:ascii="Comic Sans MS" w:hAnsi="Comic Sans MS" w:cs="Arial"/>
          <w:sz w:val="28"/>
          <w:szCs w:val="28"/>
        </w:rPr>
        <w:t>răzbunat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</w:t>
      </w:r>
      <w:r w:rsidR="00E47F87" w:rsidRPr="00E67262">
        <w:rPr>
          <w:rFonts w:ascii="Comic Sans MS" w:hAnsi="Comic Sans MS" w:cs="Arial"/>
          <w:sz w:val="28"/>
          <w:szCs w:val="28"/>
        </w:rPr>
        <w:t>cățeaua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</w:t>
      </w:r>
      <w:r w:rsidR="00E47F87" w:rsidRPr="00E67262">
        <w:rPr>
          <w:rFonts w:ascii="Comic Sans MS" w:hAnsi="Comic Sans MS" w:cs="Arial"/>
          <w:sz w:val="28"/>
          <w:szCs w:val="28"/>
        </w:rPr>
        <w:t>omorând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bourul. El i-a </w:t>
      </w:r>
      <w:r w:rsidR="00E47F87" w:rsidRPr="00E67262">
        <w:rPr>
          <w:rFonts w:ascii="Comic Sans MS" w:hAnsi="Comic Sans MS" w:cs="Arial"/>
          <w:sz w:val="28"/>
          <w:szCs w:val="28"/>
        </w:rPr>
        <w:t>tăiat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capul si l-a luat cu sine ca semn de </w:t>
      </w:r>
      <w:r w:rsidR="00E47F87" w:rsidRPr="00E67262">
        <w:rPr>
          <w:rFonts w:ascii="Comic Sans MS" w:hAnsi="Comic Sans MS" w:cs="Arial"/>
          <w:sz w:val="28"/>
          <w:szCs w:val="28"/>
        </w:rPr>
        <w:t>izbânda</w:t>
      </w:r>
      <w:r w:rsidR="007216EC" w:rsidRPr="00E67262">
        <w:rPr>
          <w:rFonts w:ascii="Comic Sans MS" w:hAnsi="Comic Sans MS" w:cs="Arial"/>
          <w:sz w:val="28"/>
          <w:szCs w:val="28"/>
        </w:rPr>
        <w:t>.</w:t>
      </w:r>
      <w:r w:rsidR="007216EC" w:rsidRPr="00E67262">
        <w:rPr>
          <w:rFonts w:ascii="Comic Sans MS" w:hAnsi="Comic Sans MS" w:cs="Arial"/>
          <w:sz w:val="28"/>
          <w:szCs w:val="28"/>
        </w:rPr>
        <w:br/>
      </w:r>
      <w:r w:rsidR="00E47F87" w:rsidRPr="00E67262">
        <w:rPr>
          <w:rFonts w:ascii="Comic Sans MS" w:hAnsi="Comic Sans MS" w:cs="Arial"/>
          <w:sz w:val="28"/>
          <w:szCs w:val="28"/>
        </w:rPr>
        <w:t>Deznodământul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ne explica de unde </w:t>
      </w:r>
      <w:r w:rsidR="00E47F87" w:rsidRPr="00E67262">
        <w:rPr>
          <w:rFonts w:ascii="Comic Sans MS" w:hAnsi="Comic Sans MS" w:cs="Arial"/>
          <w:sz w:val="28"/>
          <w:szCs w:val="28"/>
        </w:rPr>
        <w:t>își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au numele de Moldova </w:t>
      </w:r>
      <w:r w:rsidR="00E47F87" w:rsidRPr="00E67262">
        <w:rPr>
          <w:rFonts w:ascii="Comic Sans MS" w:hAnsi="Comic Sans MS" w:cs="Arial"/>
          <w:sz w:val="28"/>
          <w:szCs w:val="28"/>
        </w:rPr>
        <w:t>râul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si tara (numele </w:t>
      </w:r>
      <w:r w:rsidR="00E47F87" w:rsidRPr="00E67262">
        <w:rPr>
          <w:rFonts w:ascii="Comic Sans MS" w:hAnsi="Comic Sans MS" w:cs="Arial"/>
          <w:sz w:val="28"/>
          <w:szCs w:val="28"/>
        </w:rPr>
        <w:t>cățelei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era Molda, iar in memoria ei au fost denumite Moldova </w:t>
      </w:r>
      <w:r w:rsidR="00E47F87" w:rsidRPr="00E67262">
        <w:rPr>
          <w:rFonts w:ascii="Comic Sans MS" w:hAnsi="Comic Sans MS" w:cs="Arial"/>
          <w:sz w:val="28"/>
          <w:szCs w:val="28"/>
        </w:rPr>
        <w:t>râul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unde a murit si </w:t>
      </w:r>
      <w:r w:rsidR="00E47F87" w:rsidRPr="00E67262">
        <w:rPr>
          <w:rFonts w:ascii="Comic Sans MS" w:hAnsi="Comic Sans MS" w:cs="Arial"/>
          <w:sz w:val="28"/>
          <w:szCs w:val="28"/>
        </w:rPr>
        <w:t>împrejurimile</w:t>
      </w:r>
      <w:r w:rsidR="007216EC" w:rsidRPr="00E67262">
        <w:rPr>
          <w:rFonts w:ascii="Comic Sans MS" w:hAnsi="Comic Sans MS" w:cs="Arial"/>
          <w:sz w:val="28"/>
          <w:szCs w:val="28"/>
        </w:rPr>
        <w:t xml:space="preserve"> </w:t>
      </w:r>
      <w:r w:rsidR="004E0B83" w:rsidRPr="00E67262">
        <w:rPr>
          <w:rFonts w:ascii="Comic Sans MS" w:hAnsi="Comic Sans MS" w:cs="Arial"/>
          <w:sz w:val="28"/>
          <w:szCs w:val="28"/>
        </w:rPr>
        <w:t>acestuia.</w:t>
      </w:r>
    </w:p>
    <w:p w:rsidR="00A36448" w:rsidRDefault="00E67262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noProof/>
          <w:sz w:val="32"/>
          <w:szCs w:val="32"/>
          <w:lang w:eastAsia="ro-RO"/>
        </w:rPr>
        <w:drawing>
          <wp:anchor distT="0" distB="0" distL="114300" distR="114300" simplePos="0" relativeHeight="251659264" behindDoc="0" locked="0" layoutInCell="1" allowOverlap="1" wp14:anchorId="20EAEDCC" wp14:editId="6FB17729">
            <wp:simplePos x="0" y="0"/>
            <wp:positionH relativeFrom="column">
              <wp:posOffset>1266825</wp:posOffset>
            </wp:positionH>
            <wp:positionV relativeFrom="paragraph">
              <wp:posOffset>506730</wp:posOffset>
            </wp:positionV>
            <wp:extent cx="2190750" cy="2190750"/>
            <wp:effectExtent l="0" t="0" r="0" b="0"/>
            <wp:wrapTopAndBottom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ără titl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448">
        <w:rPr>
          <w:rFonts w:ascii="Comic Sans MS" w:hAnsi="Comic Sans MS" w:cs="Arial"/>
          <w:sz w:val="32"/>
          <w:szCs w:val="32"/>
        </w:rPr>
        <w:t xml:space="preserve"> </w:t>
      </w:r>
    </w:p>
    <w:p w:rsidR="00A36448" w:rsidRDefault="00E67262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noProof/>
          <w:sz w:val="32"/>
          <w:szCs w:val="32"/>
          <w:lang w:eastAsia="ro-RO"/>
        </w:rPr>
        <w:lastRenderedPageBreak/>
        <w:t xml:space="preserve">                                   </w:t>
      </w:r>
    </w:p>
    <w:p w:rsidR="004E0B83" w:rsidRDefault="004E0B83" w:rsidP="00A36448">
      <w:pPr>
        <w:pStyle w:val="NormalWeb"/>
        <w:rPr>
          <w:rFonts w:ascii="Comic Sans MS" w:hAnsi="Comic Sans MS" w:cs="Arial"/>
          <w:sz w:val="32"/>
          <w:szCs w:val="32"/>
        </w:rPr>
      </w:pPr>
      <w:r>
        <w:rPr>
          <w:rFonts w:ascii="Algerian" w:hAnsi="Algerian"/>
          <w:noProof/>
          <w:color w:val="FF0000"/>
          <w:sz w:val="44"/>
          <w:szCs w:val="44"/>
        </w:rPr>
        <w:drawing>
          <wp:inline distT="0" distB="0" distL="0" distR="0" wp14:anchorId="4428FE54" wp14:editId="73B1B095">
            <wp:extent cx="5760720" cy="4981575"/>
            <wp:effectExtent l="0" t="0" r="0" b="9525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12547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B83" w:rsidRPr="00E67262" w:rsidRDefault="004E0B83" w:rsidP="004E0B83">
      <w:pPr>
        <w:pStyle w:val="NormalWeb"/>
        <w:rPr>
          <w:rFonts w:ascii="Comic Sans MS" w:hAnsi="Comic Sans MS"/>
          <w:sz w:val="28"/>
          <w:szCs w:val="28"/>
        </w:rPr>
      </w:pPr>
      <w:r w:rsidRPr="004E0B83">
        <w:rPr>
          <w:rFonts w:ascii="Comic Sans MS" w:hAnsi="Comic Sans MS" w:cs="Arial"/>
          <w:sz w:val="32"/>
          <w:szCs w:val="32"/>
        </w:rPr>
        <w:t xml:space="preserve">      </w:t>
      </w:r>
      <w:r w:rsidRPr="00E67262">
        <w:rPr>
          <w:rFonts w:ascii="Comic Sans MS" w:hAnsi="Comic Sans MS"/>
          <w:sz w:val="28"/>
          <w:szCs w:val="28"/>
        </w:rPr>
        <w:t xml:space="preserve">Liceul a fost înființat în anul </w:t>
      </w:r>
      <w:hyperlink r:id="rId8" w:tooltip="1907" w:history="1">
        <w:r w:rsidRPr="00E67262">
          <w:rPr>
            <w:rStyle w:val="Hyperlink"/>
            <w:rFonts w:ascii="Comic Sans MS" w:eastAsiaTheme="majorEastAsia" w:hAnsi="Comic Sans MS"/>
            <w:sz w:val="28"/>
            <w:szCs w:val="28"/>
          </w:rPr>
          <w:t>1907</w:t>
        </w:r>
      </w:hyperlink>
      <w:r w:rsidRPr="00E67262">
        <w:rPr>
          <w:rFonts w:ascii="Comic Sans MS" w:hAnsi="Comic Sans MS"/>
          <w:sz w:val="28"/>
          <w:szCs w:val="28"/>
        </w:rPr>
        <w:t xml:space="preserve"> când, la insistențele contelui </w:t>
      </w:r>
      <w:hyperlink r:id="rId9" w:tooltip="Franz von Bellegarde — pagină inexistentă" w:history="1">
        <w:r w:rsidRPr="00E67262">
          <w:rPr>
            <w:rStyle w:val="Hyperlink"/>
            <w:rFonts w:ascii="Comic Sans MS" w:eastAsiaTheme="majorEastAsia" w:hAnsi="Comic Sans MS"/>
            <w:sz w:val="28"/>
            <w:szCs w:val="28"/>
          </w:rPr>
          <w:t xml:space="preserve">Franz von </w:t>
        </w:r>
        <w:proofErr w:type="spellStart"/>
        <w:r w:rsidRPr="00E67262">
          <w:rPr>
            <w:rStyle w:val="Hyperlink"/>
            <w:rFonts w:ascii="Comic Sans MS" w:eastAsiaTheme="majorEastAsia" w:hAnsi="Comic Sans MS"/>
            <w:sz w:val="28"/>
            <w:szCs w:val="28"/>
          </w:rPr>
          <w:t>Bellegarde</w:t>
        </w:r>
        <w:proofErr w:type="spellEnd"/>
      </w:hyperlink>
      <w:r w:rsidRPr="00E67262">
        <w:rPr>
          <w:rFonts w:ascii="Comic Sans MS" w:hAnsi="Comic Sans MS"/>
          <w:sz w:val="28"/>
          <w:szCs w:val="28"/>
        </w:rPr>
        <w:t xml:space="preserve"> (1833-1912), deputatul de Câmpulung în parlamentul austriac, împăratul </w:t>
      </w:r>
      <w:hyperlink r:id="rId10" w:tooltip="Franz Iosif" w:history="1">
        <w:r w:rsidRPr="00E67262">
          <w:rPr>
            <w:rStyle w:val="Hyperlink"/>
            <w:rFonts w:ascii="Comic Sans MS" w:eastAsiaTheme="majorEastAsia" w:hAnsi="Comic Sans MS"/>
            <w:sz w:val="28"/>
            <w:szCs w:val="28"/>
          </w:rPr>
          <w:t>Franz Iosif</w:t>
        </w:r>
      </w:hyperlink>
      <w:r w:rsidRPr="00E67262">
        <w:rPr>
          <w:rFonts w:ascii="Comic Sans MS" w:hAnsi="Comic Sans MS"/>
          <w:sz w:val="28"/>
          <w:szCs w:val="28"/>
        </w:rPr>
        <w:t xml:space="preserve"> a emis Decretul </w:t>
      </w:r>
      <w:proofErr w:type="spellStart"/>
      <w:r w:rsidRPr="00E67262">
        <w:rPr>
          <w:rFonts w:ascii="Comic Sans MS" w:hAnsi="Comic Sans MS"/>
          <w:sz w:val="28"/>
          <w:szCs w:val="28"/>
        </w:rPr>
        <w:t>imparatesc</w:t>
      </w:r>
      <w:proofErr w:type="spellEnd"/>
      <w:r w:rsidRPr="00E67262">
        <w:rPr>
          <w:rFonts w:ascii="Comic Sans MS" w:hAnsi="Comic Sans MS"/>
          <w:sz w:val="28"/>
          <w:szCs w:val="28"/>
        </w:rPr>
        <w:t xml:space="preserve"> austriac pentru întemeierea unui gimnaziu complet cu 8 clase în orașul Câmpulung Moldovenesc. Cu urmare, prin Decretul nr. 40301/3.10.1907 Ministerului de Culte și Instrucțiune al Austriei, se stabilea statutul noului gimnaziu care urma să fie dirijat de un director, de 10 cadre didactice și "un servitor definitiv".</w:t>
      </w:r>
    </w:p>
    <w:p w:rsidR="004E0B83" w:rsidRPr="00E67262" w:rsidRDefault="004E0B83" w:rsidP="004E0B83">
      <w:pPr>
        <w:pStyle w:val="NormalWeb"/>
        <w:rPr>
          <w:rFonts w:ascii="Comic Sans MS" w:hAnsi="Comic Sans MS"/>
          <w:sz w:val="28"/>
          <w:szCs w:val="28"/>
        </w:rPr>
      </w:pPr>
      <w:r w:rsidRPr="00E67262">
        <w:rPr>
          <w:rFonts w:ascii="Comic Sans MS" w:hAnsi="Comic Sans MS"/>
          <w:sz w:val="28"/>
          <w:szCs w:val="28"/>
        </w:rPr>
        <w:t xml:space="preserve">Primul director al gimnaziului a fost </w:t>
      </w:r>
      <w:hyperlink r:id="rId11" w:tooltip="Daniil Verenca — pagină inexistentă" w:history="1">
        <w:r w:rsidRPr="00E67262">
          <w:rPr>
            <w:rStyle w:val="Hyperlink"/>
            <w:rFonts w:ascii="Comic Sans MS" w:eastAsiaTheme="majorEastAsia" w:hAnsi="Comic Sans MS"/>
            <w:sz w:val="28"/>
            <w:szCs w:val="28"/>
          </w:rPr>
          <w:t xml:space="preserve">Daniil </w:t>
        </w:r>
        <w:proofErr w:type="spellStart"/>
        <w:r w:rsidRPr="00E67262">
          <w:rPr>
            <w:rStyle w:val="Hyperlink"/>
            <w:rFonts w:ascii="Comic Sans MS" w:eastAsiaTheme="majorEastAsia" w:hAnsi="Comic Sans MS"/>
            <w:sz w:val="28"/>
            <w:szCs w:val="28"/>
          </w:rPr>
          <w:t>Verenca</w:t>
        </w:r>
        <w:proofErr w:type="spellEnd"/>
      </w:hyperlink>
      <w:r w:rsidRPr="00E67262">
        <w:rPr>
          <w:rFonts w:ascii="Comic Sans MS" w:hAnsi="Comic Sans MS"/>
          <w:sz w:val="28"/>
          <w:szCs w:val="28"/>
        </w:rPr>
        <w:t xml:space="preserve">, venit din </w:t>
      </w:r>
      <w:hyperlink r:id="rId12" w:tooltip="Cernăuți" w:history="1">
        <w:r w:rsidRPr="00E67262">
          <w:rPr>
            <w:rStyle w:val="Hyperlink"/>
            <w:rFonts w:ascii="Comic Sans MS" w:eastAsiaTheme="majorEastAsia" w:hAnsi="Comic Sans MS"/>
            <w:sz w:val="28"/>
            <w:szCs w:val="28"/>
          </w:rPr>
          <w:t>Cernăuți</w:t>
        </w:r>
      </w:hyperlink>
      <w:r w:rsidRPr="00E67262">
        <w:rPr>
          <w:rFonts w:ascii="Comic Sans MS" w:hAnsi="Comic Sans MS"/>
          <w:sz w:val="28"/>
          <w:szCs w:val="28"/>
        </w:rPr>
        <w:t xml:space="preserve">. Dintre primii profesori ai liceului sunt de menționat </w:t>
      </w:r>
      <w:hyperlink r:id="rId13" w:tooltip="Modest cavaler de Sorocean — pagină inexistentă" w:history="1">
        <w:r w:rsidRPr="00E67262">
          <w:rPr>
            <w:rStyle w:val="Hyperlink"/>
            <w:rFonts w:ascii="Comic Sans MS" w:eastAsiaTheme="majorEastAsia" w:hAnsi="Comic Sans MS"/>
            <w:sz w:val="28"/>
            <w:szCs w:val="28"/>
          </w:rPr>
          <w:t xml:space="preserve">Modest cavaler de </w:t>
        </w:r>
        <w:proofErr w:type="spellStart"/>
        <w:r w:rsidRPr="00E67262">
          <w:rPr>
            <w:rStyle w:val="Hyperlink"/>
            <w:rFonts w:ascii="Comic Sans MS" w:eastAsiaTheme="majorEastAsia" w:hAnsi="Comic Sans MS"/>
            <w:sz w:val="28"/>
            <w:szCs w:val="28"/>
          </w:rPr>
          <w:t>Sorocean</w:t>
        </w:r>
        <w:proofErr w:type="spellEnd"/>
      </w:hyperlink>
      <w:r w:rsidRPr="00E67262">
        <w:rPr>
          <w:rFonts w:ascii="Comic Sans MS" w:hAnsi="Comic Sans MS"/>
          <w:sz w:val="28"/>
          <w:szCs w:val="28"/>
        </w:rPr>
        <w:t xml:space="preserve">, </w:t>
      </w:r>
      <w:hyperlink r:id="rId14" w:tooltip="Dimitrie Logigan — pagină inexistentă" w:history="1">
        <w:r w:rsidRPr="00E67262">
          <w:rPr>
            <w:rStyle w:val="Hyperlink"/>
            <w:rFonts w:ascii="Comic Sans MS" w:eastAsiaTheme="majorEastAsia" w:hAnsi="Comic Sans MS"/>
            <w:sz w:val="28"/>
            <w:szCs w:val="28"/>
          </w:rPr>
          <w:t>Dimitrie Logigan</w:t>
        </w:r>
      </w:hyperlink>
      <w:r w:rsidRPr="00E67262">
        <w:rPr>
          <w:rFonts w:ascii="Comic Sans MS" w:hAnsi="Comic Sans MS"/>
          <w:sz w:val="28"/>
          <w:szCs w:val="28"/>
        </w:rPr>
        <w:t xml:space="preserve"> și </w:t>
      </w:r>
      <w:hyperlink r:id="rId15" w:tooltip="Ion Ștefureac" w:history="1">
        <w:r w:rsidRPr="00E67262">
          <w:rPr>
            <w:rStyle w:val="Hyperlink"/>
            <w:rFonts w:ascii="Comic Sans MS" w:eastAsiaTheme="majorEastAsia" w:hAnsi="Comic Sans MS"/>
            <w:sz w:val="28"/>
            <w:szCs w:val="28"/>
          </w:rPr>
          <w:t xml:space="preserve">Ion </w:t>
        </w:r>
        <w:proofErr w:type="spellStart"/>
        <w:r w:rsidRPr="00E67262">
          <w:rPr>
            <w:rStyle w:val="Hyperlink"/>
            <w:rFonts w:ascii="Comic Sans MS" w:eastAsiaTheme="majorEastAsia" w:hAnsi="Comic Sans MS"/>
            <w:sz w:val="28"/>
            <w:szCs w:val="28"/>
          </w:rPr>
          <w:t>Ștefureac</w:t>
        </w:r>
        <w:proofErr w:type="spellEnd"/>
      </w:hyperlink>
      <w:r w:rsidRPr="00E67262">
        <w:rPr>
          <w:rFonts w:ascii="Comic Sans MS" w:hAnsi="Comic Sans MS"/>
          <w:sz w:val="28"/>
          <w:szCs w:val="28"/>
        </w:rPr>
        <w:t>.</w:t>
      </w:r>
      <w:r w:rsidRPr="00E67262">
        <w:rPr>
          <w:rFonts w:ascii="Comic Sans MS" w:hAnsi="Comic Sans MS"/>
          <w:noProof/>
          <w:color w:val="FF0000"/>
          <w:sz w:val="28"/>
          <w:szCs w:val="28"/>
        </w:rPr>
        <w:t xml:space="preserve"> </w:t>
      </w:r>
    </w:p>
    <w:p w:rsidR="004E0B83" w:rsidRPr="00202519" w:rsidRDefault="004E0B83" w:rsidP="004E0B83">
      <w:pPr>
        <w:rPr>
          <w:rFonts w:ascii="Algerian" w:hAnsi="Algerian"/>
          <w:color w:val="FF0000"/>
          <w:sz w:val="44"/>
          <w:szCs w:val="44"/>
          <w:lang w:val="en-US"/>
        </w:rPr>
      </w:pPr>
      <w:r>
        <w:rPr>
          <w:rFonts w:ascii="Algerian" w:hAnsi="Algerian"/>
          <w:color w:val="FF0000"/>
          <w:sz w:val="44"/>
          <w:szCs w:val="44"/>
          <w:lang w:val="en-US"/>
        </w:rPr>
        <w:lastRenderedPageBreak/>
        <w:t xml:space="preserve"> </w:t>
      </w:r>
      <w:r w:rsidRPr="00202519">
        <w:rPr>
          <w:rFonts w:ascii="Algerian" w:hAnsi="Algerian"/>
          <w:color w:val="FF0000"/>
          <w:sz w:val="44"/>
          <w:szCs w:val="44"/>
          <w:lang w:val="en-US"/>
        </w:rPr>
        <w:t xml:space="preserve">             </w:t>
      </w:r>
    </w:p>
    <w:p w:rsidR="00E67262" w:rsidRPr="00E67262" w:rsidRDefault="00E67262" w:rsidP="00E67262">
      <w:pPr>
        <w:pStyle w:val="NormalWeb"/>
        <w:rPr>
          <w:rFonts w:ascii="Comic Sans MS" w:hAnsi="Comic Sans MS"/>
          <w:sz w:val="28"/>
          <w:szCs w:val="28"/>
        </w:rPr>
      </w:pPr>
      <w:r w:rsidRPr="00E67262">
        <w:rPr>
          <w:rFonts w:ascii="Comic Sans MS" w:hAnsi="Comic Sans MS"/>
          <w:sz w:val="28"/>
          <w:szCs w:val="28"/>
        </w:rPr>
        <w:t>În perioada 1907-1918 liceul a funcționat având româna și germana ca limbile de predare.</w:t>
      </w:r>
    </w:p>
    <w:p w:rsidR="00E67262" w:rsidRPr="00E67262" w:rsidRDefault="00E67262" w:rsidP="00E67262">
      <w:pPr>
        <w:pStyle w:val="NormalWeb"/>
        <w:rPr>
          <w:rFonts w:ascii="Comic Sans MS" w:hAnsi="Comic Sans MS"/>
          <w:sz w:val="28"/>
          <w:szCs w:val="28"/>
        </w:rPr>
      </w:pPr>
      <w:r w:rsidRPr="00E67262">
        <w:rPr>
          <w:rFonts w:ascii="Comic Sans MS" w:hAnsi="Comic Sans MS"/>
          <w:sz w:val="28"/>
          <w:szCs w:val="28"/>
        </w:rPr>
        <w:t xml:space="preserve">După unirea Bucovinei cu România, în 1918, structura liceului s-a schimbat, </w:t>
      </w:r>
      <w:proofErr w:type="spellStart"/>
      <w:r w:rsidRPr="00E67262">
        <w:rPr>
          <w:rFonts w:ascii="Comic Sans MS" w:hAnsi="Comic Sans MS"/>
          <w:sz w:val="28"/>
          <w:szCs w:val="28"/>
        </w:rPr>
        <w:t>rămănând</w:t>
      </w:r>
      <w:proofErr w:type="spellEnd"/>
      <w:r w:rsidRPr="00E67262">
        <w:rPr>
          <w:rFonts w:ascii="Comic Sans MS" w:hAnsi="Comic Sans MS"/>
          <w:sz w:val="28"/>
          <w:szCs w:val="28"/>
        </w:rPr>
        <w:t xml:space="preserve"> cu româna ca singură limbă de învățământ. Director al liceului a fost numit </w:t>
      </w:r>
      <w:hyperlink r:id="rId16" w:tooltip="Ioan Bilețchi-Albescu — pagină inexistentă" w:history="1">
        <w:r w:rsidRPr="00E67262">
          <w:rPr>
            <w:rStyle w:val="Hyperlink"/>
            <w:rFonts w:ascii="Comic Sans MS" w:eastAsiaTheme="majorEastAsia" w:hAnsi="Comic Sans MS"/>
            <w:sz w:val="28"/>
            <w:szCs w:val="28"/>
          </w:rPr>
          <w:t xml:space="preserve">Ioan </w:t>
        </w:r>
        <w:proofErr w:type="spellStart"/>
        <w:r w:rsidRPr="00E67262">
          <w:rPr>
            <w:rStyle w:val="Hyperlink"/>
            <w:rFonts w:ascii="Comic Sans MS" w:eastAsiaTheme="majorEastAsia" w:hAnsi="Comic Sans MS"/>
            <w:sz w:val="28"/>
            <w:szCs w:val="28"/>
          </w:rPr>
          <w:t>Bilețchi</w:t>
        </w:r>
        <w:proofErr w:type="spellEnd"/>
        <w:r w:rsidRPr="00E67262">
          <w:rPr>
            <w:rStyle w:val="Hyperlink"/>
            <w:rFonts w:ascii="Comic Sans MS" w:eastAsiaTheme="majorEastAsia" w:hAnsi="Comic Sans MS"/>
            <w:sz w:val="28"/>
            <w:szCs w:val="28"/>
          </w:rPr>
          <w:t>-Albescu</w:t>
        </w:r>
      </w:hyperlink>
      <w:r w:rsidRPr="00E67262">
        <w:rPr>
          <w:rFonts w:ascii="Comic Sans MS" w:hAnsi="Comic Sans MS"/>
          <w:sz w:val="28"/>
          <w:szCs w:val="28"/>
        </w:rPr>
        <w:t xml:space="preserve"> care a condus liceul din 1918 până în 1941, având o contribuție esențială în ridicarea prestigiului unității de învățământ.</w:t>
      </w:r>
      <w:r>
        <w:t xml:space="preserve"> </w:t>
      </w:r>
      <w:r>
        <w:rPr>
          <w:rFonts w:ascii="Comic Sans MS" w:hAnsi="Comic Sans MS" w:cs="Arial"/>
          <w:noProof/>
          <w:sz w:val="32"/>
          <w:szCs w:val="32"/>
        </w:rPr>
        <w:drawing>
          <wp:inline distT="0" distB="0" distL="0" distR="0" wp14:anchorId="235E177A" wp14:editId="6BB76E2C">
            <wp:extent cx="5759108" cy="4448175"/>
            <wp:effectExtent l="0" t="0" r="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ldschool_medium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656" cy="448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E67262">
        <w:rPr>
          <w:rFonts w:ascii="Comic Sans MS" w:hAnsi="Comic Sans MS"/>
          <w:sz w:val="28"/>
          <w:szCs w:val="28"/>
        </w:rPr>
        <w:t xml:space="preserve">In 1919 gimnaziul a fost denumit </w:t>
      </w:r>
      <w:r w:rsidRPr="00E67262">
        <w:rPr>
          <w:rFonts w:ascii="Comic Sans MS" w:hAnsi="Comic Sans MS"/>
          <w:i/>
          <w:iCs/>
          <w:sz w:val="28"/>
          <w:szCs w:val="28"/>
        </w:rPr>
        <w:t>Liceul Dragoș Vodă</w:t>
      </w:r>
      <w:r>
        <w:rPr>
          <w:rFonts w:ascii="Comic Sans MS" w:hAnsi="Comic Sans MS"/>
          <w:sz w:val="28"/>
          <w:szCs w:val="28"/>
        </w:rPr>
        <w:t>.</w:t>
      </w:r>
    </w:p>
    <w:p w:rsidR="00E67262" w:rsidRPr="00E67262" w:rsidRDefault="00E67262" w:rsidP="00E67262">
      <w:pPr>
        <w:pStyle w:val="NormalWeb"/>
        <w:rPr>
          <w:rFonts w:ascii="Comic Sans MS" w:hAnsi="Comic Sans MS"/>
          <w:sz w:val="28"/>
          <w:szCs w:val="28"/>
        </w:rPr>
      </w:pPr>
      <w:r w:rsidRPr="00E67262">
        <w:rPr>
          <w:rFonts w:ascii="Comic Sans MS" w:hAnsi="Comic Sans MS"/>
          <w:sz w:val="28"/>
          <w:szCs w:val="28"/>
        </w:rPr>
        <w:t xml:space="preserve">În 1949, odată cu reforma învățământului, se schimbă numele liceului care devine Școală Medie. În 1957, cu prilejul serbării semi-centenarului liceului, se revine la denumirea </w:t>
      </w:r>
      <w:r w:rsidRPr="00E67262">
        <w:rPr>
          <w:rFonts w:ascii="Comic Sans MS" w:hAnsi="Comic Sans MS"/>
          <w:i/>
          <w:iCs/>
          <w:sz w:val="28"/>
          <w:szCs w:val="28"/>
        </w:rPr>
        <w:t>Liceul Dragoș Vodă</w:t>
      </w:r>
      <w:r w:rsidRPr="00E67262">
        <w:rPr>
          <w:rFonts w:ascii="Comic Sans MS" w:hAnsi="Comic Sans MS"/>
          <w:sz w:val="28"/>
          <w:szCs w:val="28"/>
        </w:rPr>
        <w:t>. În anul 2001, liceul devine colegiu național.</w:t>
      </w:r>
    </w:p>
    <w:p w:rsidR="00D150D2" w:rsidRDefault="004E0B83">
      <w:pPr>
        <w:rPr>
          <w:rFonts w:ascii="Comic Sans MS" w:eastAsia="Times New Roman" w:hAnsi="Comic Sans MS" w:cs="Arial"/>
          <w:sz w:val="28"/>
          <w:szCs w:val="28"/>
          <w:lang w:eastAsia="ro-RO"/>
        </w:rPr>
      </w:pPr>
      <w:r>
        <w:rPr>
          <w:rFonts w:ascii="Comic Sans MS" w:hAnsi="Comic Sans MS" w:cs="Arial"/>
          <w:sz w:val="32"/>
          <w:szCs w:val="32"/>
        </w:rPr>
        <w:br w:type="page"/>
      </w:r>
      <w:r w:rsidR="00D150D2">
        <w:rPr>
          <w:rFonts w:ascii="Comic Sans MS" w:hAnsi="Comic Sans MS" w:cs="Arial"/>
          <w:noProof/>
          <w:sz w:val="32"/>
          <w:szCs w:val="32"/>
          <w:lang w:eastAsia="ro-RO"/>
        </w:rPr>
        <w:lastRenderedPageBreak/>
        <w:t xml:space="preserve">                    </w:t>
      </w:r>
      <w:r w:rsidR="00696416">
        <w:rPr>
          <w:rFonts w:ascii="Comic Sans MS" w:hAnsi="Comic Sans MS" w:cs="Arial"/>
          <w:noProof/>
          <w:sz w:val="32"/>
          <w:szCs w:val="32"/>
          <w:lang w:eastAsia="ro-RO"/>
        </w:rPr>
        <w:t xml:space="preserve">                                                               </w:t>
      </w:r>
      <w:r w:rsidR="00D150D2">
        <w:rPr>
          <w:rFonts w:ascii="Comic Sans MS" w:hAnsi="Comic Sans MS" w:cs="Arial"/>
          <w:noProof/>
          <w:sz w:val="32"/>
          <w:szCs w:val="32"/>
          <w:lang w:eastAsia="ro-RO"/>
        </w:rPr>
        <w:t xml:space="preserve">                               </w:t>
      </w:r>
      <w:r w:rsidR="00696416" w:rsidRPr="00D150D2">
        <w:rPr>
          <w:rFonts w:ascii="Comic Sans MS" w:hAnsi="Comic Sans MS"/>
          <w:sz w:val="28"/>
          <w:szCs w:val="28"/>
        </w:rPr>
        <w:t xml:space="preserve">În </w:t>
      </w:r>
      <w:r w:rsidR="00D150D2" w:rsidRPr="00D150D2">
        <w:rPr>
          <w:rFonts w:ascii="Comic Sans MS" w:hAnsi="Comic Sans MS"/>
          <w:sz w:val="28"/>
          <w:szCs w:val="28"/>
        </w:rPr>
        <w:t xml:space="preserve"> </w:t>
      </w:r>
      <w:r w:rsidR="00696416" w:rsidRPr="00D150D2">
        <w:rPr>
          <w:rFonts w:ascii="Comic Sans MS" w:hAnsi="Comic Sans MS"/>
          <w:sz w:val="28"/>
          <w:szCs w:val="28"/>
        </w:rPr>
        <w:t>pre</w:t>
      </w:r>
      <w:r w:rsidR="00D150D2" w:rsidRPr="00D150D2">
        <w:rPr>
          <w:rFonts w:ascii="Comic Sans MS" w:eastAsia="Times New Roman" w:hAnsi="Comic Sans MS" w:cs="Arial"/>
          <w:noProof/>
          <w:sz w:val="28"/>
          <w:szCs w:val="28"/>
          <w:lang w:eastAsia="ro-RO"/>
        </w:rPr>
        <w:t>zent</w:t>
      </w:r>
      <w:r w:rsidR="00696416" w:rsidRPr="00D150D2">
        <w:rPr>
          <w:rFonts w:ascii="Comic Sans MS" w:hAnsi="Comic Sans MS"/>
          <w:sz w:val="28"/>
          <w:szCs w:val="28"/>
        </w:rPr>
        <w:t>, Colegiul Național     Dragoș Vodă oferă studii liceale cu o durată de 4 ani, pe 4 profiluri teoretice: dintre care 2 reale: matematică-informatică și științe ale naturii, și 2 umanistice: filologie si științe sociale.</w:t>
      </w:r>
      <w:r w:rsidR="00696416" w:rsidRPr="00D150D2">
        <w:rPr>
          <w:rFonts w:ascii="Comic Sans MS" w:eastAsia="Times New Roman" w:hAnsi="Comic Sans MS" w:cs="Arial"/>
          <w:sz w:val="28"/>
          <w:szCs w:val="28"/>
          <w:lang w:eastAsia="ro-RO"/>
        </w:rPr>
        <w:t xml:space="preserve">        </w:t>
      </w:r>
      <w:r w:rsidR="00D150D2">
        <w:rPr>
          <w:rFonts w:ascii="Comic Sans MS" w:eastAsia="Times New Roman" w:hAnsi="Comic Sans MS" w:cs="Arial"/>
          <w:sz w:val="28"/>
          <w:szCs w:val="28"/>
          <w:lang w:eastAsia="ro-RO"/>
        </w:rPr>
        <w:t xml:space="preserve">                                                                                                    </w:t>
      </w:r>
    </w:p>
    <w:p w:rsidR="00D150D2" w:rsidRDefault="00D150D2">
      <w:pPr>
        <w:rPr>
          <w:rFonts w:ascii="Comic Sans MS" w:eastAsia="Times New Roman" w:hAnsi="Comic Sans MS" w:cs="Arial"/>
          <w:sz w:val="28"/>
          <w:szCs w:val="28"/>
          <w:lang w:eastAsia="ro-RO"/>
        </w:rPr>
      </w:pPr>
      <w:r>
        <w:rPr>
          <w:rFonts w:ascii="Comic Sans MS" w:eastAsia="Times New Roman" w:hAnsi="Comic Sans MS" w:cs="Arial"/>
          <w:sz w:val="28"/>
          <w:szCs w:val="28"/>
          <w:lang w:eastAsia="ro-RO"/>
        </w:rPr>
        <w:t xml:space="preserve">                                                                                                                                     </w:t>
      </w:r>
    </w:p>
    <w:p w:rsidR="004E0B83" w:rsidRPr="00D150D2" w:rsidRDefault="00D150D2">
      <w:pPr>
        <w:rPr>
          <w:rFonts w:ascii="Comic Sans MS" w:hAnsi="Comic Sans MS" w:cs="Arial"/>
          <w:noProof/>
          <w:sz w:val="32"/>
          <w:szCs w:val="32"/>
          <w:lang w:eastAsia="ro-RO"/>
        </w:rPr>
      </w:pPr>
      <w:r>
        <w:rPr>
          <w:rFonts w:ascii="Comic Sans MS" w:eastAsia="Times New Roman" w:hAnsi="Comic Sans MS" w:cs="Arial"/>
          <w:sz w:val="28"/>
          <w:szCs w:val="28"/>
          <w:lang w:eastAsia="ro-RO"/>
        </w:rPr>
        <w:t xml:space="preserve">                        </w:t>
      </w:r>
      <w:r>
        <w:rPr>
          <w:rFonts w:ascii="Comic Sans MS" w:eastAsia="Times New Roman" w:hAnsi="Comic Sans MS" w:cs="Arial"/>
          <w:noProof/>
          <w:sz w:val="28"/>
          <w:szCs w:val="28"/>
          <w:lang w:eastAsia="ro-RO"/>
        </w:rPr>
        <w:drawing>
          <wp:inline distT="0" distB="0" distL="0" distR="0">
            <wp:extent cx="4505325" cy="3439160"/>
            <wp:effectExtent l="0" t="0" r="9525" b="889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480" cy="345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6416" w:rsidRPr="00D150D2">
        <w:rPr>
          <w:rFonts w:ascii="Comic Sans MS" w:eastAsia="Times New Roman" w:hAnsi="Comic Sans MS" w:cs="Arial"/>
          <w:sz w:val="28"/>
          <w:szCs w:val="28"/>
          <w:lang w:eastAsia="ro-RO"/>
        </w:rPr>
        <w:t xml:space="preserve">                     </w:t>
      </w:r>
    </w:p>
    <w:sectPr w:rsidR="004E0B83" w:rsidRPr="00D1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19"/>
    <w:rsid w:val="001764F0"/>
    <w:rsid w:val="00202519"/>
    <w:rsid w:val="004E0B83"/>
    <w:rsid w:val="00696416"/>
    <w:rsid w:val="007216EC"/>
    <w:rsid w:val="00A36448"/>
    <w:rsid w:val="00AA0CBF"/>
    <w:rsid w:val="00D150D2"/>
    <w:rsid w:val="00D33B2B"/>
    <w:rsid w:val="00E47F87"/>
    <w:rsid w:val="00E54BF5"/>
    <w:rsid w:val="00E6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03C21-2446-4777-9B2F-70E393AF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o-R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519"/>
  </w:style>
  <w:style w:type="paragraph" w:styleId="Titlu1">
    <w:name w:val="heading 1"/>
    <w:basedOn w:val="Normal"/>
    <w:next w:val="Normal"/>
    <w:link w:val="Titlu1Caracter"/>
    <w:uiPriority w:val="9"/>
    <w:qFormat/>
    <w:rsid w:val="0020251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0251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0251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0251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025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025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025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025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0251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02519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02519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02519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0251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02519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0251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02519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0251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02519"/>
    <w:rPr>
      <w:b/>
      <w:bCs/>
      <w:i/>
      <w:iCs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20251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u">
    <w:name w:val="Title"/>
    <w:basedOn w:val="Normal"/>
    <w:next w:val="Normal"/>
    <w:link w:val="TitluCaracter"/>
    <w:uiPriority w:val="10"/>
    <w:qFormat/>
    <w:rsid w:val="00202519"/>
    <w:pPr>
      <w:pBdr>
        <w:top w:val="single" w:sz="6" w:space="8" w:color="4EA6DC" w:themeColor="accent3"/>
        <w:bottom w:val="single" w:sz="6" w:space="8" w:color="4EA6D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4551" w:themeColor="text2"/>
      <w:spacing w:val="30"/>
      <w:sz w:val="72"/>
      <w:szCs w:val="72"/>
    </w:rPr>
  </w:style>
  <w:style w:type="character" w:customStyle="1" w:styleId="TitluCaracter">
    <w:name w:val="Titlu Caracter"/>
    <w:basedOn w:val="Fontdeparagrafimplicit"/>
    <w:link w:val="Titlu"/>
    <w:uiPriority w:val="10"/>
    <w:rsid w:val="00202519"/>
    <w:rPr>
      <w:rFonts w:asciiTheme="majorHAnsi" w:eastAsiaTheme="majorEastAsia" w:hAnsiTheme="majorHAnsi" w:cstheme="majorBidi"/>
      <w:caps/>
      <w:color w:val="454551" w:themeColor="text2"/>
      <w:spacing w:val="30"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02519"/>
    <w:pPr>
      <w:numPr>
        <w:ilvl w:val="1"/>
      </w:numPr>
      <w:jc w:val="center"/>
    </w:pPr>
    <w:rPr>
      <w:color w:val="454551" w:themeColor="text2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02519"/>
    <w:rPr>
      <w:color w:val="454551" w:themeColor="text2"/>
      <w:sz w:val="28"/>
      <w:szCs w:val="28"/>
    </w:rPr>
  </w:style>
  <w:style w:type="character" w:styleId="Robust">
    <w:name w:val="Strong"/>
    <w:basedOn w:val="Fontdeparagrafimplicit"/>
    <w:uiPriority w:val="22"/>
    <w:qFormat/>
    <w:rsid w:val="00202519"/>
    <w:rPr>
      <w:b/>
      <w:bCs/>
    </w:rPr>
  </w:style>
  <w:style w:type="character" w:styleId="Accentuat">
    <w:name w:val="Emphasis"/>
    <w:basedOn w:val="Fontdeparagrafimplicit"/>
    <w:uiPriority w:val="20"/>
    <w:qFormat/>
    <w:rsid w:val="00202519"/>
    <w:rPr>
      <w:i/>
      <w:iCs/>
      <w:color w:val="000000" w:themeColor="text1"/>
    </w:rPr>
  </w:style>
  <w:style w:type="paragraph" w:styleId="Frspaiere">
    <w:name w:val="No Spacing"/>
    <w:uiPriority w:val="1"/>
    <w:qFormat/>
    <w:rsid w:val="00202519"/>
    <w:pPr>
      <w:spacing w:after="0" w:line="240" w:lineRule="auto"/>
    </w:pPr>
  </w:style>
  <w:style w:type="paragraph" w:styleId="Citat">
    <w:name w:val="Quote"/>
    <w:basedOn w:val="Normal"/>
    <w:next w:val="Normal"/>
    <w:link w:val="CitatCaracter"/>
    <w:uiPriority w:val="29"/>
    <w:qFormat/>
    <w:rsid w:val="00202519"/>
    <w:pPr>
      <w:spacing w:before="160"/>
      <w:ind w:left="720" w:right="720"/>
      <w:jc w:val="center"/>
    </w:pPr>
    <w:rPr>
      <w:i/>
      <w:iCs/>
      <w:color w:val="2581BA" w:themeColor="accent3" w:themeShade="BF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202519"/>
    <w:rPr>
      <w:i/>
      <w:iCs/>
      <w:color w:val="2581BA" w:themeColor="accent3" w:themeShade="BF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0251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3186D" w:themeColor="accent1" w:themeShade="BF"/>
      <w:sz w:val="28"/>
      <w:szCs w:val="28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02519"/>
    <w:rPr>
      <w:rFonts w:asciiTheme="majorHAnsi" w:eastAsiaTheme="majorEastAsia" w:hAnsiTheme="majorHAnsi" w:cstheme="majorBidi"/>
      <w:caps/>
      <w:color w:val="B3186D" w:themeColor="accent1" w:themeShade="BF"/>
      <w:sz w:val="28"/>
      <w:szCs w:val="28"/>
    </w:rPr>
  </w:style>
  <w:style w:type="character" w:styleId="Accentuaresubtil">
    <w:name w:val="Subtle Emphasis"/>
    <w:basedOn w:val="Fontdeparagrafimplicit"/>
    <w:uiPriority w:val="19"/>
    <w:qFormat/>
    <w:rsid w:val="00202519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202519"/>
    <w:rPr>
      <w:b/>
      <w:bCs/>
      <w:i/>
      <w:iCs/>
      <w:color w:val="auto"/>
    </w:rPr>
  </w:style>
  <w:style w:type="character" w:styleId="Referiresubtil">
    <w:name w:val="Subtle Reference"/>
    <w:basedOn w:val="Fontdeparagrafimplicit"/>
    <w:uiPriority w:val="31"/>
    <w:qFormat/>
    <w:rsid w:val="0020251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ireintens">
    <w:name w:val="Intense Reference"/>
    <w:basedOn w:val="Fontdeparagrafimplicit"/>
    <w:uiPriority w:val="32"/>
    <w:qFormat/>
    <w:rsid w:val="00202519"/>
    <w:rPr>
      <w:b/>
      <w:bCs/>
      <w:caps w:val="0"/>
      <w:smallCaps/>
      <w:color w:val="auto"/>
      <w:spacing w:val="0"/>
      <w:u w:val="single"/>
    </w:rPr>
  </w:style>
  <w:style w:type="character" w:styleId="Titlulcrii">
    <w:name w:val="Book Title"/>
    <w:basedOn w:val="Fontdeparagrafimplicit"/>
    <w:uiPriority w:val="33"/>
    <w:qFormat/>
    <w:rsid w:val="00202519"/>
    <w:rPr>
      <w:b/>
      <w:bCs/>
      <w:caps w:val="0"/>
      <w:smallCaps/>
      <w:spacing w:val="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202519"/>
    <w:pPr>
      <w:outlineLvl w:val="9"/>
    </w:pPr>
  </w:style>
  <w:style w:type="character" w:styleId="Hyperlink">
    <w:name w:val="Hyperlink"/>
    <w:basedOn w:val="Fontdeparagrafimplicit"/>
    <w:uiPriority w:val="99"/>
    <w:semiHidden/>
    <w:unhideWhenUsed/>
    <w:rsid w:val="00A364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.wikipedia.org/wiki/1907" TargetMode="External"/><Relationship Id="rId13" Type="http://schemas.openxmlformats.org/officeDocument/2006/relationships/hyperlink" Target="http://ro.wikipedia.org/w/index.php?title=Modest_cavaler_de_Sorocean&amp;action=edit&amp;redlink=1" TargetMode="External"/><Relationship Id="rId1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://ro.wikipedia.org/wiki/Cern%C4%83u%C8%9Bi" TargetMode="External"/><Relationship Id="rId17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hyperlink" Target="http://ro.wikipedia.org/w/index.php?title=Ioan_Bile%C8%9Bchi-Albescu&amp;action=edit&amp;redlink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o.wikipedia.org/w/index.php?title=Daniil_Verenca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.wikipedia.org/wiki/Ion_%C8%98tefureac" TargetMode="External"/><Relationship Id="rId10" Type="http://schemas.openxmlformats.org/officeDocument/2006/relationships/hyperlink" Target="http://ro.wikipedia.org/wiki/Franz_Iosi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o.wikipedia.org/w/index.php?title=Franz_von_Bellegarde&amp;action=edit&amp;redlink=1" TargetMode="External"/><Relationship Id="rId14" Type="http://schemas.openxmlformats.org/officeDocument/2006/relationships/hyperlink" Target="http://ro.wikipedia.org/w/index.php?title=Dimitrie_Logigan&amp;action=edit&amp;redlink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v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Roșu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0394-0404-47F2-AE57-93045D693A2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DF002FF-D322-4E7E-891B-DA5F31BC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81</TotalTime>
  <Pages>4</Pages>
  <Words>624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Elev</cp:lastModifiedBy>
  <cp:revision>8</cp:revision>
  <dcterms:created xsi:type="dcterms:W3CDTF">2013-10-29T06:28:00Z</dcterms:created>
  <dcterms:modified xsi:type="dcterms:W3CDTF">2013-11-19T06:17:00Z</dcterms:modified>
</cp:coreProperties>
</file>