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72" w:rsidRPr="002B4E19" w:rsidRDefault="002B4E19">
      <w:pPr>
        <w:rPr>
          <w:rFonts w:ascii="Times New Roman" w:hAnsi="Times New Roman" w:cs="Times New Roman"/>
        </w:rPr>
      </w:pPr>
      <w:proofErr w:type="spellStart"/>
      <w:r w:rsidRPr="002B4E19">
        <w:rPr>
          <w:rFonts w:ascii="Times New Roman" w:hAnsi="Times New Roman" w:cs="Times New Roman"/>
        </w:rPr>
        <w:t>Colegiul</w:t>
      </w:r>
      <w:proofErr w:type="spellEnd"/>
      <w:r w:rsidRPr="002B4E19">
        <w:rPr>
          <w:rFonts w:ascii="Times New Roman" w:hAnsi="Times New Roman" w:cs="Times New Roman"/>
        </w:rPr>
        <w:t xml:space="preserve"> </w:t>
      </w:r>
      <w:proofErr w:type="spellStart"/>
      <w:r w:rsidRPr="002B4E19">
        <w:rPr>
          <w:rFonts w:ascii="Times New Roman" w:hAnsi="Times New Roman" w:cs="Times New Roman"/>
        </w:rPr>
        <w:t>Tehnic</w:t>
      </w:r>
      <w:proofErr w:type="spellEnd"/>
      <w:r w:rsidRPr="002B4E19">
        <w:rPr>
          <w:rFonts w:ascii="Times New Roman" w:hAnsi="Times New Roman" w:cs="Times New Roman"/>
        </w:rPr>
        <w:t xml:space="preserve"> </w:t>
      </w:r>
      <w:proofErr w:type="spellStart"/>
      <w:r w:rsidRPr="002B4E19">
        <w:rPr>
          <w:rFonts w:ascii="Times New Roman" w:hAnsi="Times New Roman" w:cs="Times New Roman"/>
        </w:rPr>
        <w:t>T.F.,</w:t>
      </w:r>
      <w:proofErr w:type="gramStart"/>
      <w:r w:rsidRPr="002B4E19">
        <w:rPr>
          <w:rFonts w:ascii="Times New Roman" w:hAnsi="Times New Roman" w:cs="Times New Roman"/>
        </w:rPr>
        <w:t>,Anghel</w:t>
      </w:r>
      <w:proofErr w:type="spellEnd"/>
      <w:proofErr w:type="gramEnd"/>
      <w:r w:rsidRPr="002B4E19">
        <w:rPr>
          <w:rFonts w:ascii="Times New Roman" w:hAnsi="Times New Roman" w:cs="Times New Roman"/>
        </w:rPr>
        <w:t xml:space="preserve"> </w:t>
      </w:r>
      <w:proofErr w:type="spellStart"/>
      <w:r w:rsidRPr="002B4E19">
        <w:rPr>
          <w:rFonts w:ascii="Times New Roman" w:hAnsi="Times New Roman" w:cs="Times New Roman"/>
        </w:rPr>
        <w:t>Saligny</w:t>
      </w:r>
      <w:proofErr w:type="spellEnd"/>
      <w:r w:rsidRPr="002B4E19">
        <w:rPr>
          <w:rFonts w:ascii="Times New Roman" w:hAnsi="Times New Roman" w:cs="Times New Roman"/>
        </w:rPr>
        <w:t>”-</w:t>
      </w:r>
      <w:proofErr w:type="spellStart"/>
      <w:r w:rsidRPr="002B4E19">
        <w:rPr>
          <w:rFonts w:ascii="Times New Roman" w:hAnsi="Times New Roman" w:cs="Times New Roman"/>
        </w:rPr>
        <w:t>Simeria</w:t>
      </w:r>
      <w:proofErr w:type="spellEnd"/>
    </w:p>
    <w:p w:rsidR="002B4E19" w:rsidRDefault="002B4E19">
      <w:pPr>
        <w:rPr>
          <w:rFonts w:ascii="Times New Roman" w:hAnsi="Times New Roman" w:cs="Times New Roman"/>
          <w:lang w:val="ro-RO"/>
        </w:rPr>
      </w:pPr>
      <w:r w:rsidRPr="002B4E19">
        <w:rPr>
          <w:rFonts w:ascii="Times New Roman" w:hAnsi="Times New Roman" w:cs="Times New Roman"/>
        </w:rPr>
        <w:t xml:space="preserve">Prof. </w:t>
      </w:r>
      <w:proofErr w:type="spellStart"/>
      <w:r w:rsidRPr="002B4E19">
        <w:rPr>
          <w:rFonts w:ascii="Times New Roman" w:hAnsi="Times New Roman" w:cs="Times New Roman"/>
        </w:rPr>
        <w:t>Cosma</w:t>
      </w:r>
      <w:proofErr w:type="spellEnd"/>
      <w:r w:rsidRPr="002B4E19">
        <w:rPr>
          <w:rFonts w:ascii="Times New Roman" w:hAnsi="Times New Roman" w:cs="Times New Roman"/>
        </w:rPr>
        <w:t xml:space="preserve"> </w:t>
      </w:r>
      <w:proofErr w:type="spellStart"/>
      <w:r w:rsidRPr="002B4E19">
        <w:rPr>
          <w:rFonts w:ascii="Times New Roman" w:hAnsi="Times New Roman" w:cs="Times New Roman"/>
        </w:rPr>
        <w:t>Teodora</w:t>
      </w:r>
      <w:proofErr w:type="spellEnd"/>
      <w:r>
        <w:rPr>
          <w:rFonts w:ascii="Times New Roman" w:hAnsi="Times New Roman" w:cs="Times New Roman"/>
        </w:rPr>
        <w:t xml:space="preserve">                              </w:t>
      </w:r>
      <w:r w:rsidRPr="002B4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B4E19">
        <w:rPr>
          <w:rFonts w:ascii="Times New Roman" w:hAnsi="Times New Roman" w:cs="Times New Roman"/>
          <w:b/>
          <w:sz w:val="28"/>
          <w:szCs w:val="28"/>
        </w:rPr>
        <w:t>Determinantul</w:t>
      </w:r>
      <w:proofErr w:type="spellEnd"/>
      <w:r w:rsidRPr="002B4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E19">
        <w:rPr>
          <w:rFonts w:ascii="Times New Roman" w:hAnsi="Times New Roman" w:cs="Times New Roman"/>
          <w:b/>
          <w:sz w:val="28"/>
          <w:szCs w:val="28"/>
        </w:rPr>
        <w:t>unei</w:t>
      </w:r>
      <w:proofErr w:type="spellEnd"/>
      <w:r w:rsidRPr="002B4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E19">
        <w:rPr>
          <w:rFonts w:ascii="Times New Roman" w:hAnsi="Times New Roman" w:cs="Times New Roman"/>
          <w:b/>
          <w:sz w:val="28"/>
          <w:szCs w:val="28"/>
        </w:rPr>
        <w:t>matrice</w:t>
      </w:r>
      <w:proofErr w:type="spellEnd"/>
      <w:r w:rsidRPr="002B4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E19">
        <w:rPr>
          <w:rFonts w:ascii="Times New Roman" w:hAnsi="Times New Roman" w:cs="Times New Roman"/>
          <w:b/>
          <w:sz w:val="28"/>
          <w:szCs w:val="28"/>
        </w:rPr>
        <w:t>pătratice</w:t>
      </w:r>
      <w:proofErr w:type="spellEnd"/>
      <w:r w:rsidRPr="002B4E1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B4E19">
        <w:rPr>
          <w:rFonts w:ascii="Times New Roman" w:hAnsi="Times New Roman" w:cs="Times New Roman"/>
          <w:b/>
          <w:sz w:val="28"/>
          <w:szCs w:val="28"/>
        </w:rPr>
        <w:t>ordinul</w:t>
      </w:r>
      <w:proofErr w:type="spellEnd"/>
      <w:r w:rsidRPr="002B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E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n, </w:t>
      </w:r>
      <w:r w:rsidR="00640CC3" w:rsidRPr="002B4E19">
        <w:rPr>
          <w:rFonts w:ascii="Times New Roman" w:hAnsi="Times New Roman" w:cs="Times New Roman"/>
          <w:position w:val="-6"/>
          <w:lang w:val="ro-RO"/>
        </w:rPr>
        <w:object w:dxaOrig="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4.25pt" o:ole="">
            <v:imagedata r:id="rId4" o:title=""/>
          </v:shape>
          <o:OLEObject Type="Embed" ProgID="Equation.3" ShapeID="_x0000_i1025" DrawAspect="Content" ObjectID="_1508649276" r:id="rId5"/>
        </w:object>
      </w:r>
    </w:p>
    <w:tbl>
      <w:tblPr>
        <w:tblStyle w:val="TableGrid"/>
        <w:tblW w:w="15300" w:type="dxa"/>
        <w:tblInd w:w="-1062" w:type="dxa"/>
        <w:tblLook w:val="04A0"/>
      </w:tblPr>
      <w:tblGrid>
        <w:gridCol w:w="4156"/>
        <w:gridCol w:w="6554"/>
        <w:gridCol w:w="4590"/>
      </w:tblGrid>
      <w:tr w:rsidR="006E6F22" w:rsidTr="00F71A1D">
        <w:trPr>
          <w:trHeight w:val="10628"/>
        </w:trPr>
        <w:tc>
          <w:tcPr>
            <w:tcW w:w="4156" w:type="dxa"/>
          </w:tcPr>
          <w:p w:rsidR="006E6F22" w:rsidRDefault="006E6F22">
            <w:pPr>
              <w:rPr>
                <w:rFonts w:ascii="Times New Roman" w:hAnsi="Times New Roman" w:cs="Times New Roman"/>
                <w:lang w:val="ro-RO"/>
              </w:rPr>
            </w:pPr>
          </w:p>
          <w:p w:rsidR="006E6F22" w:rsidRDefault="000D6E7A" w:rsidP="006E6F2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6E7A">
              <w:rPr>
                <w:rFonts w:ascii="Times New Roman" w:hAnsi="Times New Roman" w:cs="Times New Roman"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9pt;height:24.75pt">
                  <v:shadow color="#868686"/>
                  <v:textpath style="font-family:&quot;Arial Black&quot;;font-size:18pt;v-text-kern:t" trim="t" fitpath="t" string="Știu"/>
                </v:shape>
              </w:pict>
            </w:r>
          </w:p>
          <w:p w:rsidR="00340795" w:rsidRPr="00340795" w:rsidRDefault="00CF221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340795" w:rsidRPr="00340795">
              <w:rPr>
                <w:rFonts w:ascii="Times New Roman" w:hAnsi="Times New Roman" w:cs="Times New Roman"/>
                <w:lang w:val="ro-RO"/>
              </w:rPr>
              <w:t>Fie</w:t>
            </w:r>
            <w:r w:rsidR="003407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40795" w:rsidRPr="00340795">
              <w:rPr>
                <w:rFonts w:ascii="Times New Roman" w:hAnsi="Times New Roman" w:cs="Times New Roman"/>
                <w:position w:val="-12"/>
                <w:lang w:val="ro-RO"/>
              </w:rPr>
              <w:object w:dxaOrig="1219" w:dyaOrig="360">
                <v:shape id="_x0000_i1027" type="#_x0000_t75" style="width:60.75pt;height:18pt" o:ole="">
                  <v:imagedata r:id="rId6" o:title=""/>
                </v:shape>
                <o:OLEObject Type="Embed" ProgID="Equation.3" ShapeID="_x0000_i1027" DrawAspect="Content" ObjectID="_1508649277" r:id="rId7"/>
              </w:object>
            </w:r>
            <w:r w:rsidR="00340795" w:rsidRPr="002B4E19">
              <w:rPr>
                <w:rFonts w:ascii="Times New Roman" w:hAnsi="Times New Roman" w:cs="Times New Roman"/>
                <w:position w:val="-6"/>
                <w:lang w:val="ro-RO"/>
              </w:rPr>
              <w:object w:dxaOrig="540" w:dyaOrig="279">
                <v:shape id="_x0000_i1028" type="#_x0000_t75" style="width:27pt;height:14.25pt" o:ole="">
                  <v:imagedata r:id="rId4" o:title=""/>
                </v:shape>
                <o:OLEObject Type="Embed" ProgID="Equation.3" ShapeID="_x0000_i1028" DrawAspect="Content" ObjectID="_1508649278" r:id="rId8"/>
              </w:object>
            </w:r>
            <w:r w:rsidR="00340795">
              <w:rPr>
                <w:rFonts w:ascii="Times New Roman" w:hAnsi="Times New Roman" w:cs="Times New Roman"/>
                <w:lang w:val="ro-RO"/>
              </w:rPr>
              <w:t>, o matrice pătratică.</w:t>
            </w:r>
          </w:p>
          <w:p w:rsidR="00F1599E" w:rsidRDefault="00340795" w:rsidP="000F72D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40795">
              <w:rPr>
                <w:rFonts w:ascii="Times New Roman" w:hAnsi="Times New Roman" w:cs="Times New Roman"/>
                <w:b/>
                <w:u w:val="single"/>
                <w:lang w:val="ro-RO"/>
              </w:rPr>
              <w:t>Definiție</w:t>
            </w:r>
            <w:r w:rsidRPr="00340795">
              <w:rPr>
                <w:rFonts w:ascii="Times New Roman" w:hAnsi="Times New Roman" w:cs="Times New Roman"/>
                <w:lang w:val="ro-RO"/>
              </w:rPr>
              <w:t xml:space="preserve">  Se numește determinantul matricei </w:t>
            </w:r>
            <w:r w:rsidR="000F72D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40795">
              <w:rPr>
                <w:rFonts w:ascii="Times New Roman" w:hAnsi="Times New Roman" w:cs="Times New Roman"/>
                <w:lang w:val="ro-RO"/>
              </w:rPr>
              <w:t xml:space="preserve">pătratice </w:t>
            </w:r>
            <w:r>
              <w:rPr>
                <w:rFonts w:ascii="Times New Roman" w:hAnsi="Times New Roman" w:cs="Times New Roman"/>
                <w:lang w:val="ro-RO"/>
              </w:rPr>
              <w:t>A,</w:t>
            </w:r>
            <w:r w:rsidR="00F1599E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numărul det(A) </w:t>
            </w:r>
            <w:r w:rsidR="00F1599E" w:rsidRPr="002B4E19">
              <w:rPr>
                <w:rFonts w:ascii="Times New Roman" w:hAnsi="Times New Roman" w:cs="Times New Roman"/>
                <w:position w:val="-6"/>
                <w:lang w:val="ro-RO"/>
              </w:rPr>
              <w:object w:dxaOrig="420" w:dyaOrig="279">
                <v:shape id="_x0000_i1029" type="#_x0000_t75" style="width:21pt;height:14.25pt" o:ole="">
                  <v:imagedata r:id="rId9" o:title=""/>
                </v:shape>
                <o:OLEObject Type="Embed" ProgID="Equation.3" ShapeID="_x0000_i1029" DrawAspect="Content" ObjectID="_1508649279" r:id="rId10"/>
              </w:object>
            </w:r>
            <w:r>
              <w:rPr>
                <w:rFonts w:ascii="Times New Roman" w:hAnsi="Times New Roman" w:cs="Times New Roman"/>
                <w:lang w:val="ro-RO"/>
              </w:rPr>
              <w:t xml:space="preserve">, asociat </w:t>
            </w:r>
            <w:r w:rsidR="00F1599E">
              <w:rPr>
                <w:rFonts w:ascii="Times New Roman" w:hAnsi="Times New Roman" w:cs="Times New Roman"/>
                <w:lang w:val="ro-RO"/>
              </w:rPr>
              <w:t xml:space="preserve">matricei A prin funcția </w:t>
            </w:r>
            <w:r w:rsidR="000F72DF">
              <w:rPr>
                <w:rFonts w:ascii="Times New Roman" w:hAnsi="Times New Roman" w:cs="Times New Roman"/>
                <w:lang w:val="ro-RO"/>
              </w:rPr>
              <w:t>determinant de ordinul n</w:t>
            </w:r>
            <w:r w:rsidR="000F72DF" w:rsidRPr="00F1599E">
              <w:rPr>
                <w:rFonts w:ascii="Times New Roman" w:hAnsi="Times New Roman" w:cs="Times New Roman"/>
                <w:position w:val="-12"/>
                <w:lang w:val="ro-RO"/>
              </w:rPr>
              <w:object w:dxaOrig="1740" w:dyaOrig="360">
                <v:shape id="_x0000_i1030" type="#_x0000_t75" style="width:87pt;height:18pt" o:ole="">
                  <v:imagedata r:id="rId11" o:title=""/>
                </v:shape>
                <o:OLEObject Type="Embed" ProgID="Equation.3" ShapeID="_x0000_i1030" DrawAspect="Content" ObjectID="_1508649280" r:id="rId12"/>
              </w:object>
            </w:r>
            <w:r w:rsidR="000F72DF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F1599E" w:rsidRDefault="00CF2219">
            <w:pPr>
              <w:rPr>
                <w:rFonts w:ascii="Times New Roman" w:hAnsi="Times New Roman" w:cs="Times New Roman"/>
                <w:lang w:val="ro-RO"/>
              </w:rPr>
            </w:pPr>
            <w:r w:rsidRPr="00CF2219">
              <w:rPr>
                <w:rFonts w:ascii="Times New Roman" w:hAnsi="Times New Roman" w:cs="Times New Roman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 </w:t>
            </w:r>
            <w:r w:rsidR="00BE314E" w:rsidRPr="00BE314E">
              <w:rPr>
                <w:rFonts w:ascii="Times New Roman" w:hAnsi="Times New Roman" w:cs="Times New Roman"/>
                <w:b/>
                <w:u w:val="single"/>
                <w:lang w:val="ro-RO"/>
              </w:rPr>
              <w:t>Notații:</w:t>
            </w:r>
            <w:r w:rsidR="00BE314E">
              <w:rPr>
                <w:rFonts w:ascii="Times New Roman" w:hAnsi="Times New Roman" w:cs="Times New Roman"/>
                <w:lang w:val="ro-RO"/>
              </w:rPr>
              <w:t xml:space="preserve">   det(A)  =  |A|  =  </w:t>
            </w:r>
            <w:r w:rsidRPr="00BE314E">
              <w:rPr>
                <w:rFonts w:ascii="Times New Roman" w:hAnsi="Times New Roman" w:cs="Times New Roman"/>
                <w:position w:val="-28"/>
                <w:lang w:val="ro-RO"/>
              </w:rPr>
              <w:object w:dxaOrig="740" w:dyaOrig="560">
                <v:shape id="_x0000_i1031" type="#_x0000_t75" style="width:36.75pt;height:27.75pt" o:ole="">
                  <v:imagedata r:id="rId13" o:title=""/>
                </v:shape>
                <o:OLEObject Type="Embed" ProgID="Equation.3" ShapeID="_x0000_i1031" DrawAspect="Content" ObjectID="_1508649281" r:id="rId14"/>
              </w:object>
            </w:r>
            <w:r w:rsidR="00BE314E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CF2219" w:rsidRDefault="00CF2219">
            <w:pPr>
              <w:rPr>
                <w:rFonts w:ascii="Times New Roman" w:hAnsi="Times New Roman" w:cs="Times New Roman"/>
                <w:lang w:val="ro-RO"/>
              </w:rPr>
            </w:pPr>
          </w:p>
          <w:p w:rsidR="00340795" w:rsidRDefault="00CF221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Determinantul unei matrice pătratice A se poate calcula </w:t>
            </w:r>
            <w:r w:rsidR="00340795">
              <w:rPr>
                <w:rFonts w:ascii="Times New Roman" w:hAnsi="Times New Roman" w:cs="Times New Roman"/>
                <w:lang w:val="ro-RO"/>
              </w:rPr>
              <w:t>după</w:t>
            </w:r>
            <w:r w:rsidR="00F1599E">
              <w:rPr>
                <w:rFonts w:ascii="Times New Roman" w:hAnsi="Times New Roman" w:cs="Times New Roman"/>
                <w:lang w:val="ro-RO"/>
              </w:rPr>
              <w:t xml:space="preserve"> anumite reguli:</w:t>
            </w:r>
          </w:p>
          <w:p w:rsidR="00CF2219" w:rsidRDefault="00CF2219">
            <w:pPr>
              <w:rPr>
                <w:rFonts w:ascii="Times New Roman" w:hAnsi="Times New Roman" w:cs="Times New Roman"/>
                <w:lang w:val="ro-RO"/>
              </w:rPr>
            </w:pPr>
          </w:p>
          <w:p w:rsidR="00F1599E" w:rsidRDefault="00F1599E">
            <w:pPr>
              <w:rPr>
                <w:rFonts w:ascii="Times New Roman" w:hAnsi="Times New Roman" w:cs="Times New Roman"/>
                <w:lang w:val="ro-RO"/>
              </w:rPr>
            </w:pPr>
            <w:r w:rsidRPr="00CF2219">
              <w:rPr>
                <w:rFonts w:ascii="Times New Roman" w:hAnsi="Times New Roman" w:cs="Times New Roman"/>
                <w:b/>
                <w:lang w:val="ro-RO"/>
              </w:rPr>
              <w:t>1)</w:t>
            </w:r>
            <w:r>
              <w:rPr>
                <w:rFonts w:ascii="Times New Roman" w:hAnsi="Times New Roman" w:cs="Times New Roman"/>
                <w:lang w:val="ro-RO"/>
              </w:rPr>
              <w:t xml:space="preserve"> dacă  A = </w:t>
            </w:r>
            <w:r w:rsidRPr="00F1599E">
              <w:rPr>
                <w:rFonts w:ascii="Times New Roman" w:hAnsi="Times New Roman" w:cs="Times New Roman"/>
                <w:position w:val="-10"/>
                <w:lang w:val="ro-RO"/>
              </w:rPr>
              <w:object w:dxaOrig="499" w:dyaOrig="340">
                <v:shape id="_x0000_i1032" type="#_x0000_t75" style="width:24.75pt;height:17.25pt" o:ole="">
                  <v:imagedata r:id="rId15" o:title=""/>
                </v:shape>
                <o:OLEObject Type="Embed" ProgID="Equation.3" ShapeID="_x0000_i1032" DrawAspect="Content" ObjectID="_1508649282" r:id="rId16"/>
              </w:object>
            </w:r>
            <w:r>
              <w:rPr>
                <w:rFonts w:ascii="Times New Roman" w:hAnsi="Times New Roman" w:cs="Times New Roman"/>
                <w:lang w:val="ro-RO"/>
              </w:rPr>
              <w:t xml:space="preserve">,  atunci  det(A)  = </w:t>
            </w:r>
            <w:r w:rsidRPr="00F1599E">
              <w:rPr>
                <w:rFonts w:ascii="Times New Roman" w:hAnsi="Times New Roman" w:cs="Times New Roman"/>
                <w:position w:val="-10"/>
                <w:lang w:val="ro-RO"/>
              </w:rPr>
              <w:object w:dxaOrig="320" w:dyaOrig="340">
                <v:shape id="_x0000_i1033" type="#_x0000_t75" style="width:15.75pt;height:17.25pt" o:ole="">
                  <v:imagedata r:id="rId17" o:title=""/>
                </v:shape>
                <o:OLEObject Type="Embed" ProgID="Equation.3" ShapeID="_x0000_i1033" DrawAspect="Content" ObjectID="_1508649283" r:id="rId18"/>
              </w:objec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CF2219" w:rsidRDefault="00CF2219">
            <w:pPr>
              <w:rPr>
                <w:rFonts w:ascii="Times New Roman" w:hAnsi="Times New Roman" w:cs="Times New Roman"/>
                <w:lang w:val="ro-RO"/>
              </w:rPr>
            </w:pPr>
          </w:p>
          <w:p w:rsidR="00F1599E" w:rsidRDefault="00F1599E">
            <w:pPr>
              <w:rPr>
                <w:rFonts w:ascii="Times New Roman" w:hAnsi="Times New Roman" w:cs="Times New Roman"/>
                <w:lang w:val="ro-RO"/>
              </w:rPr>
            </w:pPr>
            <w:r w:rsidRPr="00CF2219">
              <w:rPr>
                <w:rFonts w:ascii="Times New Roman" w:hAnsi="Times New Roman" w:cs="Times New Roman"/>
                <w:b/>
                <w:lang w:val="ro-RO"/>
              </w:rPr>
              <w:t>2)</w:t>
            </w:r>
            <w:r>
              <w:rPr>
                <w:rFonts w:ascii="Times New Roman" w:hAnsi="Times New Roman" w:cs="Times New Roman"/>
                <w:lang w:val="ro-RO"/>
              </w:rPr>
              <w:t xml:space="preserve"> dacă  A = </w:t>
            </w:r>
            <w:r w:rsidRPr="00F1599E">
              <w:rPr>
                <w:rFonts w:ascii="Times New Roman" w:hAnsi="Times New Roman" w:cs="Times New Roman"/>
                <w:position w:val="-32"/>
                <w:lang w:val="ro-RO"/>
              </w:rPr>
              <w:object w:dxaOrig="1120" w:dyaOrig="760">
                <v:shape id="_x0000_i1034" type="#_x0000_t75" style="width:56.25pt;height:38.25pt" o:ole="">
                  <v:imagedata r:id="rId19" o:title=""/>
                </v:shape>
                <o:OLEObject Type="Embed" ProgID="Equation.3" ShapeID="_x0000_i1034" DrawAspect="Content" ObjectID="_1508649284" r:id="rId20"/>
              </w:object>
            </w:r>
            <w:r>
              <w:rPr>
                <w:rFonts w:ascii="Times New Roman" w:hAnsi="Times New Roman" w:cs="Times New Roman"/>
                <w:lang w:val="ro-RO"/>
              </w:rPr>
              <w:t>, atunci</w:t>
            </w:r>
          </w:p>
          <w:p w:rsidR="00F1599E" w:rsidRDefault="00F159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det(A)  = </w:t>
            </w:r>
            <w:r w:rsidRPr="00F1599E">
              <w:rPr>
                <w:rFonts w:ascii="Times New Roman" w:hAnsi="Times New Roman" w:cs="Times New Roman"/>
                <w:position w:val="-10"/>
                <w:lang w:val="ro-RO"/>
              </w:rPr>
              <w:object w:dxaOrig="1400" w:dyaOrig="340">
                <v:shape id="_x0000_i1035" type="#_x0000_t75" style="width:69.75pt;height:17.25pt" o:ole="">
                  <v:imagedata r:id="rId21" o:title=""/>
                </v:shape>
                <o:OLEObject Type="Embed" ProgID="Equation.3" ShapeID="_x0000_i1035" DrawAspect="Content" ObjectID="_1508649285" r:id="rId22"/>
              </w:object>
            </w:r>
            <w:r w:rsidR="00CF2219">
              <w:rPr>
                <w:rFonts w:ascii="Times New Roman" w:hAnsi="Times New Roman" w:cs="Times New Roman"/>
                <w:lang w:val="ro-RO"/>
              </w:rPr>
              <w:t xml:space="preserve"> sau calculăm det (A) prin dezvoltare a determinantului matricei A după elementele unei linii sau ale unei coloane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CF2219" w:rsidRDefault="00CF2219">
            <w:pPr>
              <w:rPr>
                <w:rFonts w:ascii="Times New Roman" w:hAnsi="Times New Roman" w:cs="Times New Roman"/>
                <w:lang w:val="ro-RO"/>
              </w:rPr>
            </w:pPr>
          </w:p>
          <w:p w:rsidR="00F1599E" w:rsidRDefault="00F1599E">
            <w:pPr>
              <w:rPr>
                <w:rFonts w:ascii="Times New Roman" w:hAnsi="Times New Roman" w:cs="Times New Roman"/>
                <w:lang w:val="ro-RO"/>
              </w:rPr>
            </w:pPr>
            <w:r w:rsidRPr="00CF2219">
              <w:rPr>
                <w:rFonts w:ascii="Times New Roman" w:hAnsi="Times New Roman" w:cs="Times New Roman"/>
                <w:b/>
                <w:lang w:val="ro-RO"/>
              </w:rPr>
              <w:t>3)</w:t>
            </w:r>
            <w:r>
              <w:rPr>
                <w:rFonts w:ascii="Times New Roman" w:hAnsi="Times New Roman" w:cs="Times New Roman"/>
                <w:lang w:val="ro-RO"/>
              </w:rPr>
              <w:t xml:space="preserve"> dacă  A = </w:t>
            </w:r>
            <w:r w:rsidRPr="00F1599E">
              <w:rPr>
                <w:rFonts w:ascii="Times New Roman" w:hAnsi="Times New Roman" w:cs="Times New Roman"/>
                <w:position w:val="-50"/>
                <w:lang w:val="ro-RO"/>
              </w:rPr>
              <w:object w:dxaOrig="1640" w:dyaOrig="1120">
                <v:shape id="_x0000_i1036" type="#_x0000_t75" style="width:81.75pt;height:56.25pt" o:ole="">
                  <v:imagedata r:id="rId23" o:title=""/>
                </v:shape>
                <o:OLEObject Type="Embed" ProgID="Equation.3" ShapeID="_x0000_i1036" DrawAspect="Content" ObjectID="_1508649286" r:id="rId24"/>
              </w:object>
            </w:r>
            <w:r>
              <w:rPr>
                <w:rFonts w:ascii="Times New Roman" w:hAnsi="Times New Roman" w:cs="Times New Roman"/>
                <w:lang w:val="ro-RO"/>
              </w:rPr>
              <w:t>, atunci det(A) se</w:t>
            </w:r>
            <w:r w:rsidR="009A15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F2219">
              <w:rPr>
                <w:rFonts w:ascii="Times New Roman" w:hAnsi="Times New Roman" w:cs="Times New Roman"/>
                <w:lang w:val="ro-RO"/>
              </w:rPr>
              <w:t>c</w:t>
            </w:r>
            <w:r>
              <w:rPr>
                <w:rFonts w:ascii="Times New Roman" w:hAnsi="Times New Roman" w:cs="Times New Roman"/>
                <w:lang w:val="ro-RO"/>
              </w:rPr>
              <w:t xml:space="preserve">alculează cu </w:t>
            </w:r>
            <w:r w:rsidR="00CF2219">
              <w:rPr>
                <w:rFonts w:ascii="Times New Roman" w:hAnsi="Times New Roman" w:cs="Times New Roman"/>
                <w:lang w:val="ro-RO"/>
              </w:rPr>
              <w:t>regula lui Sarrus, cu regula triunghiului, sau calculăm det (A) prin dezvoltare a determinantului matricei A după elementele unei linii sau ale unei coloane.</w:t>
            </w:r>
          </w:p>
          <w:p w:rsidR="00F1599E" w:rsidRDefault="00F1599E">
            <w:pPr>
              <w:rPr>
                <w:rFonts w:ascii="Times New Roman" w:hAnsi="Times New Roman" w:cs="Times New Roman"/>
                <w:lang w:val="ro-RO"/>
              </w:rPr>
            </w:pPr>
          </w:p>
          <w:p w:rsidR="00F1599E" w:rsidRDefault="00F1599E">
            <w:pPr>
              <w:rPr>
                <w:rFonts w:ascii="Times New Roman" w:hAnsi="Times New Roman" w:cs="Times New Roman"/>
                <w:lang w:val="ro-RO"/>
              </w:rPr>
            </w:pPr>
          </w:p>
          <w:p w:rsidR="00F1599E" w:rsidRPr="00340795" w:rsidRDefault="00F1599E">
            <w:pPr>
              <w:rPr>
                <w:rFonts w:ascii="Times New Roman" w:hAnsi="Times New Roman" w:cs="Times New Roman"/>
                <w:lang w:val="ro-RO"/>
              </w:rPr>
            </w:pPr>
          </w:p>
          <w:p w:rsidR="006E6F22" w:rsidRDefault="006E6F22">
            <w:pPr>
              <w:rPr>
                <w:rFonts w:ascii="Times New Roman" w:hAnsi="Times New Roman" w:cs="Times New Roman"/>
                <w:lang w:val="ro-RO"/>
              </w:rPr>
            </w:pPr>
          </w:p>
          <w:p w:rsidR="006E6F22" w:rsidRDefault="006E6F2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54" w:type="dxa"/>
          </w:tcPr>
          <w:p w:rsidR="006E6F22" w:rsidRDefault="006E6F22">
            <w:pPr>
              <w:rPr>
                <w:rFonts w:ascii="Times New Roman" w:hAnsi="Times New Roman" w:cs="Times New Roman"/>
                <w:lang w:val="ro-RO"/>
              </w:rPr>
            </w:pPr>
          </w:p>
          <w:p w:rsidR="006E6F22" w:rsidRDefault="000D6E7A" w:rsidP="006E6F2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6E7A">
              <w:rPr>
                <w:rFonts w:ascii="Times New Roman" w:hAnsi="Times New Roman" w:cs="Times New Roman"/>
                <w:lang w:val="ro-RO"/>
              </w:rPr>
              <w:pict>
                <v:shape id="_x0000_i1037" type="#_x0000_t136" style="width:131.25pt;height:24.75pt">
                  <v:shadow color="#868686"/>
                  <v:textpath style="font-family:&quot;Arial Black&quot;;font-size:18pt;v-text-kern:t" trim="t" fitpath="t" string="Vreau să știu"/>
                </v:shape>
              </w:pict>
            </w:r>
          </w:p>
          <w:p w:rsidR="009F2D60" w:rsidRDefault="009F2D60" w:rsidP="009F2D6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Pentru un determinant de ordinul n = 3, valoarea se calculează cu formula:</w:t>
            </w:r>
          </w:p>
          <w:p w:rsidR="009F2D60" w:rsidRDefault="009F2D60" w:rsidP="009F2D6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det(A) = </w:t>
            </w:r>
            <w:r w:rsidRPr="00096096">
              <w:rPr>
                <w:rFonts w:ascii="Times New Roman" w:hAnsi="Times New Roman" w:cs="Times New Roman"/>
                <w:position w:val="-12"/>
                <w:lang w:val="ro-RO"/>
              </w:rPr>
              <w:object w:dxaOrig="6060" w:dyaOrig="360">
                <v:shape id="_x0000_i1038" type="#_x0000_t75" style="width:272.25pt;height:18pt" o:ole="">
                  <v:imagedata r:id="rId25" o:title=""/>
                </v:shape>
                <o:OLEObject Type="Embed" ProgID="Equation.3" ShapeID="_x0000_i1038" DrawAspect="Content" ObjectID="_1508649287" r:id="rId26"/>
              </w:objec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  <w:p w:rsidR="00A922AD" w:rsidRDefault="00A922AD" w:rsidP="006E6F2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96096" w:rsidRDefault="00947B2C" w:rsidP="00A922AD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947B2C">
              <w:rPr>
                <w:rFonts w:ascii="Times New Roman" w:hAnsi="Times New Roman" w:cs="Times New Roman"/>
                <w:b/>
                <w:u w:val="single"/>
                <w:lang w:val="ro-RO"/>
              </w:rPr>
              <w:t>Regula lui Sarrus</w:t>
            </w:r>
            <w:r w:rsidR="009F2D60">
              <w:rPr>
                <w:rFonts w:ascii="Times New Roman" w:hAnsi="Times New Roman" w:cs="Times New Roman"/>
                <w:b/>
                <w:u w:val="single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    </w:t>
            </w:r>
          </w:p>
          <w:p w:rsidR="00947B2C" w:rsidRDefault="00947B2C" w:rsidP="00096096">
            <w:pPr>
              <w:jc w:val="center"/>
            </w:pPr>
            <w:r>
              <w:object w:dxaOrig="2280" w:dyaOrig="2400">
                <v:shape id="_x0000_i1039" type="#_x0000_t75" style="width:71.25pt;height:75pt" o:ole="">
                  <v:imagedata r:id="rId27" o:title=""/>
                </v:shape>
                <o:OLEObject Type="Embed" ProgID="PBrush" ShapeID="_x0000_i1039" DrawAspect="Content" ObjectID="_1508649288" r:id="rId28"/>
              </w:object>
            </w:r>
          </w:p>
          <w:p w:rsidR="00947B2C" w:rsidRDefault="00096096" w:rsidP="00096096">
            <w:pPr>
              <w:rPr>
                <w:rFonts w:ascii="Times New Roman" w:hAnsi="Times New Roman" w:cs="Times New Roman"/>
                <w:lang w:val="ro-RO"/>
              </w:rPr>
            </w:pPr>
            <w:r>
              <w:t xml:space="preserve">= </w:t>
            </w:r>
            <w:r w:rsidR="009F2D60" w:rsidRPr="00096096">
              <w:rPr>
                <w:rFonts w:ascii="Times New Roman" w:hAnsi="Times New Roman" w:cs="Times New Roman"/>
                <w:position w:val="-12"/>
                <w:lang w:val="ro-RO"/>
              </w:rPr>
              <w:object w:dxaOrig="6060" w:dyaOrig="360">
                <v:shape id="_x0000_i1040" type="#_x0000_t75" style="width:303pt;height:18pt" o:ole="">
                  <v:imagedata r:id="rId25" o:title=""/>
                </v:shape>
                <o:OLEObject Type="Embed" ProgID="Equation.3" ShapeID="_x0000_i1040" DrawAspect="Content" ObjectID="_1508649289" r:id="rId29"/>
              </w:object>
            </w:r>
            <w:r w:rsidR="009F2D60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9F2D60" w:rsidRDefault="009F2D60" w:rsidP="00096096">
            <w:pPr>
              <w:rPr>
                <w:rFonts w:ascii="Times New Roman" w:hAnsi="Times New Roman" w:cs="Times New Roman"/>
                <w:lang w:val="ro-RO"/>
              </w:rPr>
            </w:pPr>
          </w:p>
          <w:p w:rsidR="009F2D60" w:rsidRDefault="009F2D60" w:rsidP="00096096">
            <w:pPr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9F2D60">
              <w:rPr>
                <w:rFonts w:ascii="Times New Roman" w:hAnsi="Times New Roman" w:cs="Times New Roman"/>
                <w:b/>
                <w:u w:val="single"/>
                <w:lang w:val="ro-RO"/>
              </w:rPr>
              <w:t>Regula triunghiului</w:t>
            </w: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t>:</w:t>
            </w:r>
          </w:p>
          <w:p w:rsidR="00112B91" w:rsidRDefault="00112B91" w:rsidP="00096096">
            <w:pPr>
              <w:rPr>
                <w:rFonts w:ascii="Times New Roman" w:hAnsi="Times New Roman" w:cs="Times New Roman"/>
                <w:lang w:val="ro-RO"/>
              </w:rPr>
            </w:pPr>
            <w:r w:rsidRPr="00112B91">
              <w:rPr>
                <w:rFonts w:ascii="Times New Roman" w:hAnsi="Times New Roman" w:cs="Times New Roman"/>
                <w:lang w:val="ro-RO"/>
              </w:rPr>
              <w:t>1)</w:t>
            </w:r>
            <w:r>
              <w:rPr>
                <w:rFonts w:ascii="Times New Roman" w:hAnsi="Times New Roman" w:cs="Times New Roman"/>
                <w:lang w:val="ro-RO"/>
              </w:rPr>
              <w:t xml:space="preserve"> termenii: </w:t>
            </w:r>
            <w:r w:rsidRPr="00096096">
              <w:rPr>
                <w:rFonts w:ascii="Times New Roman" w:hAnsi="Times New Roman" w:cs="Times New Roman"/>
                <w:position w:val="-12"/>
                <w:lang w:val="ro-RO"/>
              </w:rPr>
              <w:object w:dxaOrig="2940" w:dyaOrig="360">
                <v:shape id="_x0000_i1041" type="#_x0000_t75" style="width:147pt;height:18pt" o:ole="">
                  <v:imagedata r:id="rId30" o:title=""/>
                </v:shape>
                <o:OLEObject Type="Embed" ProgID="Equation.3" ShapeID="_x0000_i1041" DrawAspect="Content" ObjectID="_1508649290" r:id="rId31"/>
              </w:object>
            </w:r>
            <w:r>
              <w:rPr>
                <w:rFonts w:ascii="Times New Roman" w:hAnsi="Times New Roman" w:cs="Times New Roman"/>
                <w:lang w:val="ro-RO"/>
              </w:rPr>
              <w:t xml:space="preserve"> se obțin după regula de mai jos:</w:t>
            </w:r>
          </w:p>
          <w:p w:rsidR="00112B91" w:rsidRDefault="00112B91" w:rsidP="00112B91">
            <w:pPr>
              <w:jc w:val="center"/>
            </w:pPr>
            <w:r>
              <w:object w:dxaOrig="2085" w:dyaOrig="1485">
                <v:shape id="_x0000_i1042" type="#_x0000_t75" style="width:75.75pt;height:54pt" o:ole="">
                  <v:imagedata r:id="rId32" o:title=""/>
                </v:shape>
                <o:OLEObject Type="Embed" ProgID="PBrush" ShapeID="_x0000_i1042" DrawAspect="Content" ObjectID="_1508649291" r:id="rId33"/>
              </w:object>
            </w:r>
            <w:r>
              <w:t>,</w:t>
            </w:r>
          </w:p>
          <w:p w:rsidR="00112B91" w:rsidRPr="00112B91" w:rsidRDefault="00112B91" w:rsidP="00112B91">
            <w:pPr>
              <w:rPr>
                <w:rFonts w:ascii="Times New Roman" w:hAnsi="Times New Roman" w:cs="Times New Roman"/>
                <w:lang w:val="ro-RO"/>
              </w:rPr>
            </w:pPr>
            <w:r w:rsidRPr="00112B91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112B91">
              <w:rPr>
                <w:rFonts w:ascii="Times New Roman" w:hAnsi="Times New Roman" w:cs="Times New Roman"/>
              </w:rPr>
              <w:t>termenii</w:t>
            </w:r>
            <w:proofErr w:type="spellEnd"/>
            <w:r w:rsidRPr="00112B91"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096096">
              <w:rPr>
                <w:rFonts w:ascii="Times New Roman" w:hAnsi="Times New Roman" w:cs="Times New Roman"/>
                <w:position w:val="-12"/>
                <w:lang w:val="ro-RO"/>
              </w:rPr>
              <w:object w:dxaOrig="3120" w:dyaOrig="360">
                <v:shape id="_x0000_i1043" type="#_x0000_t75" style="width:156pt;height:18pt" o:ole="">
                  <v:imagedata r:id="rId34" o:title=""/>
                </v:shape>
                <o:OLEObject Type="Embed" ProgID="Equation.3" ShapeID="_x0000_i1043" DrawAspect="Content" ObjectID="_1508649292" r:id="rId35"/>
              </w:object>
            </w:r>
            <w:r>
              <w:rPr>
                <w:rFonts w:ascii="Times New Roman" w:hAnsi="Times New Roman" w:cs="Times New Roman"/>
                <w:lang w:val="ro-RO"/>
              </w:rPr>
              <w:t>se obțin după regula de mai jos:</w:t>
            </w:r>
          </w:p>
          <w:p w:rsidR="009F2D60" w:rsidRDefault="00112B91" w:rsidP="00112B91">
            <w:pPr>
              <w:jc w:val="center"/>
            </w:pPr>
            <w:r>
              <w:object w:dxaOrig="2055" w:dyaOrig="1410">
                <v:shape id="_x0000_i1044" type="#_x0000_t75" style="width:81pt;height:55.5pt" o:ole="">
                  <v:imagedata r:id="rId36" o:title=""/>
                </v:shape>
                <o:OLEObject Type="Embed" ProgID="PBrush" ShapeID="_x0000_i1044" DrawAspect="Content" ObjectID="_1508649293" r:id="rId37"/>
              </w:object>
            </w:r>
            <w:r>
              <w:t>.</w:t>
            </w:r>
          </w:p>
          <w:p w:rsidR="00112B91" w:rsidRDefault="00112B91" w:rsidP="00112B91">
            <w:pPr>
              <w:rPr>
                <w:rFonts w:ascii="Times New Roman" w:hAnsi="Times New Roman" w:cs="Times New Roman"/>
                <w:lang w:val="ro-RO"/>
              </w:rPr>
            </w:pPr>
            <w:r w:rsidRPr="00112B91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112B91">
              <w:rPr>
                <w:rFonts w:ascii="Times New Roman" w:hAnsi="Times New Roman" w:cs="Times New Roman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determinantului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după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elementele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</w:rPr>
              <w:t>unei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coloane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necesare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noțiunile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BE16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E16CC">
              <w:rPr>
                <w:rFonts w:ascii="Times New Roman" w:hAnsi="Times New Roman" w:cs="Times New Roman"/>
              </w:rPr>
              <w:t>minorul</w:t>
            </w:r>
            <w:proofErr w:type="spellEnd"/>
            <w:r w:rsidR="00BE1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16CC">
              <w:rPr>
                <w:rFonts w:ascii="Times New Roman" w:hAnsi="Times New Roman" w:cs="Times New Roman"/>
              </w:rPr>
              <w:t>elementului</w:t>
            </w:r>
            <w:proofErr w:type="spellEnd"/>
            <w:r w:rsidR="00BE16CC">
              <w:rPr>
                <w:rFonts w:ascii="Times New Roman" w:hAnsi="Times New Roman" w:cs="Times New Roman"/>
              </w:rPr>
              <w:t xml:space="preserve"> </w:t>
            </w:r>
            <w:r w:rsidR="00BE16CC" w:rsidRPr="00BE16CC">
              <w:rPr>
                <w:rFonts w:ascii="Times New Roman" w:hAnsi="Times New Roman" w:cs="Times New Roman"/>
                <w:position w:val="-14"/>
                <w:lang w:val="ro-RO"/>
              </w:rPr>
              <w:object w:dxaOrig="300" w:dyaOrig="380">
                <v:shape id="_x0000_i1045" type="#_x0000_t75" style="width:15pt;height:18.75pt" o:ole="">
                  <v:imagedata r:id="rId38" o:title=""/>
                </v:shape>
                <o:OLEObject Type="Embed" ProgID="Equation.3" ShapeID="_x0000_i1045" DrawAspect="Content" ObjectID="_1508649294" r:id="rId39"/>
              </w:object>
            </w:r>
            <w:r w:rsidR="00BE16CC">
              <w:rPr>
                <w:rFonts w:ascii="Times New Roman" w:hAnsi="Times New Roman" w:cs="Times New Roman"/>
                <w:lang w:val="ro-RO"/>
              </w:rPr>
              <w:t xml:space="preserve">, notat </w:t>
            </w:r>
            <w:r w:rsidR="00BE16CC" w:rsidRPr="00BE16CC">
              <w:rPr>
                <w:rFonts w:ascii="Times New Roman" w:hAnsi="Times New Roman" w:cs="Times New Roman"/>
                <w:position w:val="-14"/>
                <w:lang w:val="ro-RO"/>
              </w:rPr>
              <w:object w:dxaOrig="300" w:dyaOrig="380">
                <v:shape id="_x0000_i1046" type="#_x0000_t75" style="width:15pt;height:18.75pt" o:ole="">
                  <v:imagedata r:id="rId40" o:title=""/>
                </v:shape>
                <o:OLEObject Type="Embed" ProgID="Equation.3" ShapeID="_x0000_i1046" DrawAspect="Content" ObjectID="_1508649295" r:id="rId41"/>
              </w:object>
            </w:r>
            <w:r w:rsidR="00BE16CC">
              <w:rPr>
                <w:rFonts w:ascii="Times New Roman" w:hAnsi="Times New Roman" w:cs="Times New Roman"/>
                <w:lang w:val="ro-RO"/>
              </w:rPr>
              <w:t xml:space="preserve"> și</w:t>
            </w:r>
          </w:p>
          <w:p w:rsidR="00BE16CC" w:rsidRDefault="00BE16CC" w:rsidP="00112B9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complementul algebric sau cofactorul elementului </w:t>
            </w:r>
            <w:r w:rsidRPr="00BE16CC">
              <w:rPr>
                <w:rFonts w:ascii="Times New Roman" w:hAnsi="Times New Roman" w:cs="Times New Roman"/>
                <w:position w:val="-14"/>
                <w:lang w:val="ro-RO"/>
              </w:rPr>
              <w:object w:dxaOrig="300" w:dyaOrig="380">
                <v:shape id="_x0000_i1047" type="#_x0000_t75" style="width:15pt;height:18.75pt" o:ole="">
                  <v:imagedata r:id="rId38" o:title=""/>
                </v:shape>
                <o:OLEObject Type="Embed" ProgID="Equation.3" ShapeID="_x0000_i1047" DrawAspect="Content" ObjectID="_1508649296" r:id="rId42"/>
              </w:object>
            </w:r>
            <w:r>
              <w:rPr>
                <w:rFonts w:ascii="Times New Roman" w:hAnsi="Times New Roman" w:cs="Times New Roman"/>
                <w:lang w:val="ro-RO"/>
              </w:rPr>
              <w:t xml:space="preserve">, notat cu </w:t>
            </w:r>
            <w:r w:rsidRPr="00BE16CC">
              <w:rPr>
                <w:rFonts w:ascii="Times New Roman" w:hAnsi="Times New Roman" w:cs="Times New Roman"/>
                <w:position w:val="-14"/>
                <w:lang w:val="ro-RO"/>
              </w:rPr>
              <w:object w:dxaOrig="1579" w:dyaOrig="400">
                <v:shape id="_x0000_i1048" type="#_x0000_t75" style="width:78.75pt;height:20.25pt" o:ole="">
                  <v:imagedata r:id="rId43" o:title=""/>
                </v:shape>
                <o:OLEObject Type="Embed" ProgID="Equation.3" ShapeID="_x0000_i1048" DrawAspect="Content" ObjectID="_1508649297" r:id="rId44"/>
              </w:object>
            </w:r>
            <w:r>
              <w:rPr>
                <w:rFonts w:ascii="Times New Roman" w:hAnsi="Times New Roman" w:cs="Times New Roman"/>
                <w:lang w:val="ro-RO"/>
              </w:rPr>
              <w:t xml:space="preserve"> și se obține:</w:t>
            </w:r>
          </w:p>
          <w:p w:rsidR="00BE16CC" w:rsidRDefault="00BE16CC" w:rsidP="00C2599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det(A) = </w:t>
            </w:r>
            <w:r w:rsidRPr="00BE16CC">
              <w:rPr>
                <w:rFonts w:ascii="Times New Roman" w:hAnsi="Times New Roman" w:cs="Times New Roman"/>
                <w:position w:val="-12"/>
                <w:lang w:val="ro-RO"/>
              </w:rPr>
              <w:object w:dxaOrig="2100" w:dyaOrig="360">
                <v:shape id="_x0000_i1049" type="#_x0000_t75" style="width:105pt;height:18pt" o:ole="">
                  <v:imagedata r:id="rId45" o:title=""/>
                </v:shape>
                <o:OLEObject Type="Embed" ProgID="Equation.3" ShapeID="_x0000_i1049" DrawAspect="Content" ObjectID="_1508649298" r:id="rId46"/>
              </w:objec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BE16CC">
              <w:rPr>
                <w:rFonts w:ascii="Times New Roman" w:hAnsi="Times New Roman" w:cs="Times New Roman"/>
                <w:position w:val="-10"/>
                <w:lang w:val="ro-RO"/>
              </w:rPr>
              <w:object w:dxaOrig="639" w:dyaOrig="380">
                <v:shape id="_x0000_i1050" type="#_x0000_t75" style="width:32.25pt;height:18.75pt" o:ole="">
                  <v:imagedata r:id="rId47" o:title=""/>
                </v:shape>
                <o:OLEObject Type="Embed" ProgID="Equation.3" ShapeID="_x0000_i1050" DrawAspect="Content" ObjectID="_1508649299" r:id="rId48"/>
              </w:object>
            </w:r>
            <w:r>
              <w:rPr>
                <w:rFonts w:ascii="Times New Roman" w:hAnsi="Times New Roman" w:cs="Times New Roman"/>
                <w:lang w:val="ro-RO"/>
              </w:rPr>
              <w:t>, sau</w:t>
            </w:r>
          </w:p>
          <w:p w:rsidR="00BE16CC" w:rsidRDefault="00BE16CC" w:rsidP="00112B91">
            <w:pPr>
              <w:rPr>
                <w:rFonts w:ascii="Times New Roman" w:hAnsi="Times New Roman" w:cs="Times New Roman"/>
                <w:lang w:val="ro-RO"/>
              </w:rPr>
            </w:pPr>
          </w:p>
          <w:p w:rsidR="00BE16CC" w:rsidRPr="00112B91" w:rsidRDefault="00BE16CC" w:rsidP="00BE16C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det(A) = </w:t>
            </w:r>
            <w:r w:rsidR="00620F40" w:rsidRPr="00BE16CC">
              <w:rPr>
                <w:rFonts w:ascii="Times New Roman" w:hAnsi="Times New Roman" w:cs="Times New Roman"/>
                <w:position w:val="-14"/>
                <w:lang w:val="ro-RO"/>
              </w:rPr>
              <w:object w:dxaOrig="2299" w:dyaOrig="380">
                <v:shape id="_x0000_i1051" type="#_x0000_t75" style="width:114.75pt;height:18.75pt" o:ole="">
                  <v:imagedata r:id="rId49" o:title=""/>
                </v:shape>
                <o:OLEObject Type="Embed" ProgID="Equation.3" ShapeID="_x0000_i1051" DrawAspect="Content" ObjectID="_1508649300" r:id="rId50"/>
              </w:objec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A66ADB" w:rsidRPr="00BE16CC">
              <w:rPr>
                <w:rFonts w:ascii="Times New Roman" w:hAnsi="Times New Roman" w:cs="Times New Roman"/>
                <w:position w:val="-10"/>
                <w:lang w:val="ro-RO"/>
              </w:rPr>
              <w:object w:dxaOrig="700" w:dyaOrig="380">
                <v:shape id="_x0000_i1052" type="#_x0000_t75" style="width:35.25pt;height:18.75pt" o:ole="">
                  <v:imagedata r:id="rId51" o:title=""/>
                </v:shape>
                <o:OLEObject Type="Embed" ProgID="Equation.3" ShapeID="_x0000_i1052" DrawAspect="Content" ObjectID="_1508649301" r:id="rId52"/>
              </w:objec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590" w:type="dxa"/>
          </w:tcPr>
          <w:p w:rsidR="006E6F22" w:rsidRDefault="006E6F22">
            <w:pPr>
              <w:rPr>
                <w:rFonts w:ascii="Times New Roman" w:hAnsi="Times New Roman" w:cs="Times New Roman"/>
                <w:lang w:val="ro-RO"/>
              </w:rPr>
            </w:pPr>
          </w:p>
          <w:p w:rsidR="006E6F22" w:rsidRDefault="000D6E7A" w:rsidP="006E6F2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6E7A">
              <w:rPr>
                <w:rFonts w:ascii="Times New Roman" w:hAnsi="Times New Roman" w:cs="Times New Roman"/>
                <w:lang w:val="ro-RO"/>
              </w:rPr>
              <w:pict>
                <v:shape id="_x0000_i1053" type="#_x0000_t136" style="width:108pt;height:24.75pt">
                  <v:shadow color="#868686"/>
                  <v:textpath style="font-family:&quot;Arial Black&quot;;font-size:18pt;v-text-kern:t" trim="t" fitpath="t" string="Am învățat"/>
                </v:shape>
              </w:pict>
            </w:r>
          </w:p>
        </w:tc>
      </w:tr>
    </w:tbl>
    <w:p w:rsidR="006E6F22" w:rsidRPr="002B4E19" w:rsidRDefault="006E6F22" w:rsidP="00F71A1D">
      <w:pPr>
        <w:rPr>
          <w:rFonts w:ascii="Times New Roman" w:hAnsi="Times New Roman" w:cs="Times New Roman"/>
          <w:lang w:val="ro-RO"/>
        </w:rPr>
      </w:pPr>
    </w:p>
    <w:sectPr w:rsidR="006E6F22" w:rsidRPr="002B4E19" w:rsidSect="00F71A1D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4E19"/>
    <w:rsid w:val="00096096"/>
    <w:rsid w:val="000D6E7A"/>
    <w:rsid w:val="000F388F"/>
    <w:rsid w:val="000F72DF"/>
    <w:rsid w:val="00100EDB"/>
    <w:rsid w:val="00112B91"/>
    <w:rsid w:val="002B4E19"/>
    <w:rsid w:val="002D1BC2"/>
    <w:rsid w:val="00304D8E"/>
    <w:rsid w:val="00340795"/>
    <w:rsid w:val="00513312"/>
    <w:rsid w:val="00620F40"/>
    <w:rsid w:val="00640CC3"/>
    <w:rsid w:val="006E6F22"/>
    <w:rsid w:val="00800EC8"/>
    <w:rsid w:val="00947B2C"/>
    <w:rsid w:val="009A15DD"/>
    <w:rsid w:val="009F2D60"/>
    <w:rsid w:val="00A61A55"/>
    <w:rsid w:val="00A66ADB"/>
    <w:rsid w:val="00A922AD"/>
    <w:rsid w:val="00BE16CC"/>
    <w:rsid w:val="00BE314E"/>
    <w:rsid w:val="00BF1DDA"/>
    <w:rsid w:val="00C2599D"/>
    <w:rsid w:val="00CF2219"/>
    <w:rsid w:val="00EA7A1F"/>
    <w:rsid w:val="00F1599E"/>
    <w:rsid w:val="00F7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png"/><Relationship Id="rId49" Type="http://schemas.openxmlformats.org/officeDocument/2006/relationships/image" Target="media/image22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3.bin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3</cp:revision>
  <dcterms:created xsi:type="dcterms:W3CDTF">2015-11-10T06:24:00Z</dcterms:created>
  <dcterms:modified xsi:type="dcterms:W3CDTF">2015-11-10T06:28:00Z</dcterms:modified>
</cp:coreProperties>
</file>