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57" w:rsidRPr="000F6778" w:rsidRDefault="00264157" w:rsidP="00264157">
      <w:pPr>
        <w:autoSpaceDE w:val="0"/>
        <w:autoSpaceDN w:val="0"/>
        <w:adjustRightInd w:val="0"/>
        <w:spacing w:after="0" w:line="240" w:lineRule="auto"/>
        <w:jc w:val="center"/>
        <w:rPr>
          <w:rFonts w:ascii="Times New Roman" w:hAnsi="Times New Roman" w:cs="Times New Roman"/>
          <w:b/>
          <w:bCs/>
          <w:color w:val="231F20"/>
          <w:sz w:val="32"/>
          <w:szCs w:val="32"/>
        </w:rPr>
      </w:pPr>
      <w:r w:rsidRPr="000F6778">
        <w:rPr>
          <w:rFonts w:ascii="Times New Roman" w:hAnsi="Times New Roman" w:cs="Times New Roman"/>
          <w:b/>
          <w:bCs/>
          <w:color w:val="231F20"/>
          <w:sz w:val="32"/>
          <w:szCs w:val="32"/>
        </w:rPr>
        <w:t>COSTUMUL ÎN STIL</w:t>
      </w:r>
    </w:p>
    <w:p w:rsidR="00264157" w:rsidRDefault="00264157" w:rsidP="00264157">
      <w:pPr>
        <w:autoSpaceDE w:val="0"/>
        <w:autoSpaceDN w:val="0"/>
        <w:adjustRightInd w:val="0"/>
        <w:spacing w:after="0" w:line="240" w:lineRule="auto"/>
        <w:jc w:val="center"/>
        <w:rPr>
          <w:rFonts w:ascii="Times New Roman" w:hAnsi="Times New Roman" w:cs="Times New Roman"/>
          <w:b/>
          <w:bCs/>
          <w:color w:val="231F20"/>
          <w:sz w:val="32"/>
          <w:szCs w:val="32"/>
        </w:rPr>
      </w:pPr>
      <w:r w:rsidRPr="000F6778">
        <w:rPr>
          <w:rFonts w:ascii="Times New Roman" w:hAnsi="Times New Roman" w:cs="Times New Roman"/>
          <w:b/>
          <w:bCs/>
          <w:color w:val="231F20"/>
          <w:sz w:val="32"/>
          <w:szCs w:val="32"/>
        </w:rPr>
        <w:t>CLASIC FRANCEZ</w:t>
      </w:r>
    </w:p>
    <w:p w:rsidR="00264157" w:rsidRPr="000F6778" w:rsidRDefault="00264157" w:rsidP="00264157">
      <w:pPr>
        <w:autoSpaceDE w:val="0"/>
        <w:autoSpaceDN w:val="0"/>
        <w:adjustRightInd w:val="0"/>
        <w:spacing w:after="0" w:line="240" w:lineRule="auto"/>
        <w:jc w:val="center"/>
        <w:rPr>
          <w:rFonts w:ascii="Times New Roman" w:hAnsi="Times New Roman" w:cs="Times New Roman"/>
          <w:b/>
          <w:bCs/>
          <w:color w:val="231F20"/>
          <w:sz w:val="32"/>
          <w:szCs w:val="32"/>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sidRPr="000F6778">
        <w:rPr>
          <w:rFonts w:ascii="Times New Roman" w:hAnsi="Times New Roman" w:cs="Times New Roman"/>
          <w:b/>
          <w:color w:val="231F20"/>
          <w:sz w:val="28"/>
          <w:szCs w:val="28"/>
        </w:rPr>
        <w:t>CONDIŢII DE DEZVOLTARE</w:t>
      </w:r>
    </w:p>
    <w:p w:rsidR="00A553A5" w:rsidRDefault="00A553A5"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Pr>
          <w:rFonts w:ascii="Times New Roman" w:hAnsi="Times New Roman" w:cs="Times New Roman"/>
          <w:b/>
          <w:noProof/>
          <w:color w:val="231F20"/>
          <w:sz w:val="28"/>
          <w:szCs w:val="28"/>
          <w:lang w:val="en-US" w:eastAsia="en-US"/>
        </w:rPr>
        <w:drawing>
          <wp:anchor distT="0" distB="0" distL="114300" distR="114300" simplePos="0" relativeHeight="251660288" behindDoc="0" locked="0" layoutInCell="1" allowOverlap="1">
            <wp:simplePos x="0" y="0"/>
            <wp:positionH relativeFrom="column">
              <wp:posOffset>90805</wp:posOffset>
            </wp:positionH>
            <wp:positionV relativeFrom="paragraph">
              <wp:posOffset>172720</wp:posOffset>
            </wp:positionV>
            <wp:extent cx="1447800" cy="2114550"/>
            <wp:effectExtent l="1905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47800" cy="2114550"/>
                    </a:xfrm>
                    <a:prstGeom prst="rect">
                      <a:avLst/>
                    </a:prstGeom>
                    <a:noFill/>
                    <a:ln w="9525">
                      <a:noFill/>
                      <a:miter lim="800000"/>
                      <a:headEnd/>
                      <a:tailEnd/>
                    </a:ln>
                  </pic:spPr>
                </pic:pic>
              </a:graphicData>
            </a:graphic>
          </wp:anchor>
        </w:drawing>
      </w:r>
    </w:p>
    <w:p w:rsidR="00A553A5" w:rsidRPr="000F6778" w:rsidRDefault="00A553A5"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Pr>
          <w:rFonts w:ascii="FrutigerLight" w:hAnsi="FrutigerLight" w:cs="FrutigerLight"/>
          <w:color w:val="231F20"/>
          <w:sz w:val="15"/>
          <w:szCs w:val="15"/>
        </w:rPr>
        <w:t>Louis le Vau, Castelul Versailles, secolul al XVII-lea</w:t>
      </w:r>
    </w:p>
    <w:p w:rsidR="00A553A5" w:rsidRDefault="00A553A5"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 xml:space="preserve"> Prosper</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w:t>
      </w:r>
      <w:r>
        <w:rPr>
          <w:rFonts w:ascii="Times New Roman" w:hAnsi="Times New Roman" w:cs="Times New Roman"/>
          <w:color w:val="231F20"/>
          <w:sz w:val="28"/>
          <w:szCs w:val="28"/>
        </w:rPr>
        <w:t>şi puternică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Fran</w:t>
      </w:r>
      <w:r>
        <w:rPr>
          <w:rFonts w:ascii="Times New Roman" w:hAnsi="Times New Roman" w:cs="Times New Roman"/>
          <w:color w:val="231F20"/>
          <w:sz w:val="28"/>
          <w:szCs w:val="28"/>
        </w:rPr>
        <w:t>ţa s-a impus lumii î</w:t>
      </w:r>
      <w:r w:rsidRPr="000F6778">
        <w:rPr>
          <w:rFonts w:ascii="Times New Roman" w:hAnsi="Times New Roman" w:cs="Times New Roman"/>
          <w:color w:val="231F20"/>
          <w:sz w:val="28"/>
          <w:szCs w:val="28"/>
        </w:rPr>
        <w:t>n a doua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ju</w:t>
      </w:r>
      <w:r>
        <w:rPr>
          <w:rFonts w:ascii="Times New Roman" w:hAnsi="Times New Roman" w:cs="Times New Roman"/>
          <w:color w:val="231F20"/>
          <w:sz w:val="28"/>
          <w:szCs w:val="28"/>
        </w:rPr>
        <w:t>mătate a secolului al XVll-lea ş</w:t>
      </w:r>
      <w:r w:rsidRPr="000F6778">
        <w:rPr>
          <w:rFonts w:ascii="Times New Roman" w:hAnsi="Times New Roman" w:cs="Times New Roman"/>
          <w:color w:val="231F20"/>
          <w:sz w:val="28"/>
          <w:szCs w:val="28"/>
        </w:rPr>
        <w:t>i prin cultura</w:t>
      </w:r>
      <w:r>
        <w:rPr>
          <w:rFonts w:ascii="Times New Roman" w:hAnsi="Times New Roman" w:cs="Times New Roman"/>
          <w:color w:val="231F20"/>
          <w:sz w:val="28"/>
          <w:szCs w:val="28"/>
        </w:rPr>
        <w:t xml:space="preserve"> ş</w:t>
      </w:r>
      <w:r w:rsidRPr="000F6778">
        <w:rPr>
          <w:rFonts w:ascii="Times New Roman" w:hAnsi="Times New Roman" w:cs="Times New Roman"/>
          <w:color w:val="231F20"/>
          <w:sz w:val="28"/>
          <w:szCs w:val="28"/>
        </w:rPr>
        <w:t>i arta ei clasice.</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b/>
          <w:color w:val="231F20"/>
          <w:sz w:val="28"/>
          <w:szCs w:val="28"/>
        </w:rPr>
        <w:t>Cadrul artistic</w:t>
      </w:r>
      <w:r w:rsidRPr="000F6778">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Stră</w:t>
      </w:r>
      <w:r w:rsidRPr="000F6778">
        <w:rPr>
          <w:rFonts w:ascii="Times New Roman" w:hAnsi="Times New Roman" w:cs="Times New Roman"/>
          <w:color w:val="231F20"/>
          <w:sz w:val="28"/>
          <w:szCs w:val="28"/>
        </w:rPr>
        <w:t>dania 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tre un ideal de</w:t>
      </w:r>
      <w:r>
        <w:rPr>
          <w:rFonts w:ascii="Times New Roman" w:hAnsi="Times New Roman" w:cs="Times New Roman"/>
          <w:color w:val="231F20"/>
          <w:sz w:val="28"/>
          <w:szCs w:val="28"/>
        </w:rPr>
        <w:t xml:space="preserve"> rigoare şi claritate raţională exprimată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gândirea lui Descartes sau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picturile lui</w:t>
      </w:r>
      <w:r>
        <w:rPr>
          <w:rFonts w:ascii="Times New Roman" w:hAnsi="Times New Roman" w:cs="Times New Roman"/>
          <w:color w:val="231F20"/>
          <w:sz w:val="28"/>
          <w:szCs w:val="28"/>
        </w:rPr>
        <w:t xml:space="preserve"> Poussin se regă</w:t>
      </w:r>
      <w:r w:rsidRPr="000F6778">
        <w:rPr>
          <w:rFonts w:ascii="Times New Roman" w:hAnsi="Times New Roman" w:cs="Times New Roman"/>
          <w:color w:val="231F20"/>
          <w:sz w:val="28"/>
          <w:szCs w:val="28"/>
        </w:rPr>
        <w:t xml:space="preserve">sea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planurile construc</w:t>
      </w:r>
      <w:r>
        <w:rPr>
          <w:rFonts w:ascii="Times New Roman" w:hAnsi="Times New Roman" w:cs="Times New Roman"/>
          <w:color w:val="231F20"/>
          <w:sz w:val="28"/>
          <w:szCs w:val="28"/>
        </w:rPr>
        <w:t>ţiilor,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structura fa</w:t>
      </w:r>
      <w:r>
        <w:rPr>
          <w:rFonts w:ascii="Times New Roman" w:hAnsi="Times New Roman" w:cs="Times New Roman"/>
          <w:color w:val="231F20"/>
          <w:sz w:val="28"/>
          <w:szCs w:val="28"/>
        </w:rPr>
        <w:t>ţadelor şi a interioarelor, ca şi î</w:t>
      </w:r>
      <w:r w:rsidRPr="000F6778">
        <w:rPr>
          <w:rFonts w:ascii="Times New Roman" w:hAnsi="Times New Roman" w:cs="Times New Roman"/>
          <w:color w:val="231F20"/>
          <w:sz w:val="28"/>
          <w:szCs w:val="28"/>
        </w:rPr>
        <w:t>n cea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a gr</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dinilor. Forme geometric regulate,</w:t>
      </w:r>
      <w:r>
        <w:rPr>
          <w:rFonts w:ascii="Times New Roman" w:hAnsi="Times New Roman" w:cs="Times New Roman"/>
          <w:color w:val="231F20"/>
          <w:sz w:val="28"/>
          <w:szCs w:val="28"/>
        </w:rPr>
        <w:t xml:space="preserve"> simetrice, încadrau ş</w:t>
      </w:r>
      <w:r w:rsidRPr="000F6778">
        <w:rPr>
          <w:rFonts w:ascii="Times New Roman" w:hAnsi="Times New Roman" w:cs="Times New Roman"/>
          <w:color w:val="231F20"/>
          <w:sz w:val="28"/>
          <w:szCs w:val="28"/>
        </w:rPr>
        <w:t>i ordonau ornamentele</w:t>
      </w:r>
      <w:r>
        <w:rPr>
          <w:rFonts w:ascii="Times New Roman" w:hAnsi="Times New Roman" w:cs="Times New Roman"/>
          <w:color w:val="231F20"/>
          <w:sz w:val="28"/>
          <w:szCs w:val="28"/>
        </w:rPr>
        <w:t xml:space="preserve"> </w:t>
      </w:r>
      <w:r w:rsidRPr="000F6778">
        <w:rPr>
          <w:rFonts w:ascii="Times New Roman" w:hAnsi="Times New Roman" w:cs="Times New Roman"/>
          <w:b/>
          <w:color w:val="231F20"/>
          <w:sz w:val="28"/>
          <w:szCs w:val="28"/>
        </w:rPr>
        <w:t>baroce</w:t>
      </w:r>
      <w:r>
        <w:rPr>
          <w:rFonts w:ascii="Times New Roman" w:hAnsi="Times New Roman" w:cs="Times New Roman"/>
          <w:color w:val="231F20"/>
          <w:sz w:val="28"/>
          <w:szCs w:val="28"/>
        </w:rPr>
        <w:t xml:space="preserve"> necesare pentru a ilustra măreţia Franţ</w:t>
      </w:r>
      <w:r w:rsidRPr="000F6778">
        <w:rPr>
          <w:rFonts w:ascii="Times New Roman" w:hAnsi="Times New Roman" w:cs="Times New Roman"/>
          <w:color w:val="231F20"/>
          <w:sz w:val="28"/>
          <w:szCs w:val="28"/>
        </w:rPr>
        <w:t>ei</w:t>
      </w:r>
      <w:r>
        <w:rPr>
          <w:rFonts w:ascii="Times New Roman" w:hAnsi="Times New Roman" w:cs="Times New Roman"/>
          <w:color w:val="231F20"/>
          <w:sz w:val="28"/>
          <w:szCs w:val="28"/>
        </w:rPr>
        <w:t xml:space="preserve"> ş</w:t>
      </w:r>
      <w:r w:rsidRPr="000F6778">
        <w:rPr>
          <w:rFonts w:ascii="Times New Roman" w:hAnsi="Times New Roman" w:cs="Times New Roman"/>
          <w:color w:val="231F20"/>
          <w:sz w:val="28"/>
          <w:szCs w:val="28"/>
        </w:rPr>
        <w:t>i splendoarea cur</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ii monarhului absolut.</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Impresionând prin dimensiunile monumentale</w:t>
      </w:r>
      <w:r>
        <w:rPr>
          <w:rFonts w:ascii="Times New Roman" w:hAnsi="Times New Roman" w:cs="Times New Roman"/>
          <w:color w:val="231F20"/>
          <w:sz w:val="28"/>
          <w:szCs w:val="28"/>
        </w:rPr>
        <w:t xml:space="preserve"> (800 de metri faţ</w:t>
      </w:r>
      <w:r w:rsidRPr="000F6778">
        <w:rPr>
          <w:rFonts w:ascii="Times New Roman" w:hAnsi="Times New Roman" w:cs="Times New Roman"/>
          <w:color w:val="231F20"/>
          <w:sz w:val="28"/>
          <w:szCs w:val="28"/>
        </w:rPr>
        <w:t>ada, 80 de metri sala oglinzilor)</w:t>
      </w:r>
      <w:r>
        <w:rPr>
          <w:rFonts w:ascii="Times New Roman" w:hAnsi="Times New Roman" w:cs="Times New Roman"/>
          <w:color w:val="231F20"/>
          <w:sz w:val="28"/>
          <w:szCs w:val="28"/>
        </w:rPr>
        <w:t xml:space="preserve"> şi prin bogăţi</w:t>
      </w:r>
      <w:r w:rsidRPr="000F6778">
        <w:rPr>
          <w:rFonts w:ascii="Times New Roman" w:hAnsi="Times New Roman" w:cs="Times New Roman"/>
          <w:color w:val="231F20"/>
          <w:sz w:val="28"/>
          <w:szCs w:val="28"/>
        </w:rPr>
        <w:t>a materialelor, castelul de la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Versailles, ansamblul cel mai reprezentativ al</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s</w:t>
      </w:r>
      <w:r>
        <w:rPr>
          <w:rFonts w:ascii="Times New Roman" w:hAnsi="Times New Roman" w:cs="Times New Roman"/>
          <w:color w:val="231F20"/>
          <w:sz w:val="28"/>
          <w:szCs w:val="28"/>
        </w:rPr>
        <w:t xml:space="preserve">tilului </w:t>
      </w:r>
      <w:r w:rsidRPr="000F6778">
        <w:rPr>
          <w:rFonts w:ascii="Times New Roman" w:hAnsi="Times New Roman" w:cs="Times New Roman"/>
          <w:b/>
          <w:color w:val="231F20"/>
          <w:sz w:val="28"/>
          <w:szCs w:val="28"/>
        </w:rPr>
        <w:t>Ludovic al XIV-lea</w:t>
      </w:r>
      <w:r>
        <w:rPr>
          <w:rFonts w:ascii="Times New Roman" w:hAnsi="Times New Roman" w:cs="Times New Roman"/>
          <w:color w:val="231F20"/>
          <w:sz w:val="28"/>
          <w:szCs w:val="28"/>
        </w:rPr>
        <w:t>, se înscria î</w:t>
      </w:r>
      <w:r w:rsidRPr="000F6778">
        <w:rPr>
          <w:rFonts w:ascii="Times New Roman" w:hAnsi="Times New Roman" w:cs="Times New Roman"/>
          <w:color w:val="231F20"/>
          <w:sz w:val="28"/>
          <w:szCs w:val="28"/>
        </w:rPr>
        <w:t>n viziunea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clasic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prin puritatea volumelor cubice, ritmul</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echilibrat al orizontalelor </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i verticalelor (brâie,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stâlpi, coloane)</w:t>
      </w:r>
      <w:r>
        <w:rPr>
          <w:rFonts w:ascii="Times New Roman" w:hAnsi="Times New Roman" w:cs="Times New Roman"/>
          <w:color w:val="231F20"/>
          <w:sz w:val="28"/>
          <w:szCs w:val="28"/>
        </w:rPr>
        <w:t xml:space="preserve"> ş</w:t>
      </w:r>
      <w:r w:rsidRPr="000F6778">
        <w:rPr>
          <w:rFonts w:ascii="Times New Roman" w:hAnsi="Times New Roman" w:cs="Times New Roman"/>
          <w:color w:val="231F20"/>
          <w:sz w:val="28"/>
          <w:szCs w:val="28"/>
        </w:rPr>
        <w:t>i prin armonia ansamblului.</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În artele decorative, masivitatea volumelor se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asocia cu gra</w:t>
      </w:r>
      <w:r>
        <w:rPr>
          <w:rFonts w:ascii="Times New Roman" w:hAnsi="Times New Roman" w:cs="Times New Roman"/>
          <w:color w:val="231F20"/>
          <w:sz w:val="28"/>
          <w:szCs w:val="28"/>
        </w:rPr>
        <w:t>ţia unor contururi uş</w:t>
      </w:r>
      <w:r w:rsidRPr="000F6778">
        <w:rPr>
          <w:rFonts w:ascii="Times New Roman" w:hAnsi="Times New Roman" w:cs="Times New Roman"/>
          <w:color w:val="231F20"/>
          <w:sz w:val="28"/>
          <w:szCs w:val="28"/>
        </w:rPr>
        <w:t>or curbate, ca</w:t>
      </w:r>
      <w:r>
        <w:rPr>
          <w:rFonts w:ascii="Times New Roman" w:hAnsi="Times New Roman" w:cs="Times New Roman"/>
          <w:color w:val="231F20"/>
          <w:sz w:val="28"/>
          <w:szCs w:val="28"/>
        </w:rPr>
        <w:t xml:space="preserve"> în dulapurile ş</w:t>
      </w:r>
      <w:r w:rsidRPr="000F6778">
        <w:rPr>
          <w:rFonts w:ascii="Times New Roman" w:hAnsi="Times New Roman" w:cs="Times New Roman"/>
          <w:color w:val="231F20"/>
          <w:sz w:val="28"/>
          <w:szCs w:val="28"/>
        </w:rPr>
        <w:t>i comodele din lemn de esen</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scumpe, cu aplice din bronz aurit, fotolii cu</w:t>
      </w:r>
      <w:r>
        <w:rPr>
          <w:rFonts w:ascii="Times New Roman" w:hAnsi="Times New Roman" w:cs="Times New Roman"/>
          <w:color w:val="231F20"/>
          <w:sz w:val="28"/>
          <w:szCs w:val="28"/>
        </w:rPr>
        <w:t xml:space="preserve"> spă</w:t>
      </w:r>
      <w:r w:rsidRPr="000F6778">
        <w:rPr>
          <w:rFonts w:ascii="Times New Roman" w:hAnsi="Times New Roman" w:cs="Times New Roman"/>
          <w:color w:val="231F20"/>
          <w:sz w:val="28"/>
          <w:szCs w:val="28"/>
        </w:rPr>
        <w:t>tare supra</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ălţ</w:t>
      </w:r>
      <w:r w:rsidRPr="000F6778">
        <w:rPr>
          <w:rFonts w:ascii="Times New Roman" w:hAnsi="Times New Roman" w:cs="Times New Roman"/>
          <w:color w:val="231F20"/>
          <w:sz w:val="28"/>
          <w:szCs w:val="28"/>
        </w:rPr>
        <w:t xml:space="preserve">ate </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i tapiserii.</w:t>
      </w:r>
      <w:r>
        <w:rPr>
          <w:rFonts w:ascii="Times New Roman" w:hAnsi="Times New Roman" w:cs="Times New Roman"/>
          <w:color w:val="231F20"/>
          <w:sz w:val="28"/>
          <w:szCs w:val="28"/>
        </w:rPr>
        <w:t xml:space="preserve"> </w:t>
      </w:r>
    </w:p>
    <w:p w:rsidR="00264157" w:rsidRPr="001C6BB9"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u w:val="single"/>
        </w:rPr>
      </w:pPr>
      <w:r w:rsidRPr="001C6BB9">
        <w:rPr>
          <w:rFonts w:ascii="Times New Roman" w:hAnsi="Times New Roman" w:cs="Times New Roman"/>
          <w:b/>
          <w:color w:val="231F20"/>
          <w:sz w:val="28"/>
          <w:szCs w:val="28"/>
        </w:rPr>
        <w:t>Idealul de frumuseţe umană</w:t>
      </w:r>
      <w:r>
        <w:rPr>
          <w:rFonts w:ascii="Times New Roman" w:hAnsi="Times New Roman" w:cs="Times New Roman"/>
          <w:color w:val="231F20"/>
          <w:sz w:val="28"/>
          <w:szCs w:val="28"/>
        </w:rPr>
        <w:t xml:space="preserve"> era î</w:t>
      </w:r>
      <w:r w:rsidRPr="000F6778">
        <w:rPr>
          <w:rFonts w:ascii="Times New Roman" w:hAnsi="Times New Roman" w:cs="Times New Roman"/>
          <w:color w:val="231F20"/>
          <w:sz w:val="28"/>
          <w:szCs w:val="28"/>
        </w:rPr>
        <w:t>ntrupat de</w:t>
      </w:r>
      <w:r>
        <w:rPr>
          <w:rFonts w:ascii="Times New Roman" w:hAnsi="Times New Roman" w:cs="Times New Roman"/>
          <w:color w:val="231F20"/>
          <w:sz w:val="28"/>
          <w:szCs w:val="28"/>
        </w:rPr>
        <w:t xml:space="preserve"> figura maiestuoasă</w:t>
      </w:r>
      <w:r w:rsidRPr="000F6778">
        <w:rPr>
          <w:rFonts w:ascii="Times New Roman" w:hAnsi="Times New Roman" w:cs="Times New Roman"/>
          <w:color w:val="231F20"/>
          <w:sz w:val="28"/>
          <w:szCs w:val="28"/>
        </w:rPr>
        <w:t xml:space="preserve"> a </w:t>
      </w:r>
      <w:r w:rsidRPr="001C6BB9">
        <w:rPr>
          <w:rFonts w:ascii="Times New Roman" w:hAnsi="Times New Roman" w:cs="Times New Roman"/>
          <w:color w:val="231F20"/>
          <w:sz w:val="28"/>
          <w:szCs w:val="28"/>
          <w:u w:val="single"/>
        </w:rPr>
        <w:t>monarhului</w:t>
      </w:r>
      <w:r w:rsidRPr="000F6778">
        <w:rPr>
          <w:rFonts w:ascii="Times New Roman" w:hAnsi="Times New Roman" w:cs="Times New Roman"/>
          <w:color w:val="231F20"/>
          <w:sz w:val="28"/>
          <w:szCs w:val="28"/>
        </w:rPr>
        <w:t xml:space="preserve"> absolut,</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chez</w:t>
      </w:r>
      <w:r>
        <w:rPr>
          <w:rFonts w:ascii="Times New Roman" w:hAnsi="Times New Roman" w:cs="Times New Roman"/>
          <w:color w:val="231F20"/>
          <w:sz w:val="28"/>
          <w:szCs w:val="28"/>
        </w:rPr>
        <w:t>ăşie a cârmuirii înţ</w:t>
      </w:r>
      <w:r w:rsidRPr="000F6778">
        <w:rPr>
          <w:rFonts w:ascii="Times New Roman" w:hAnsi="Times New Roman" w:cs="Times New Roman"/>
          <w:color w:val="231F20"/>
          <w:sz w:val="28"/>
          <w:szCs w:val="28"/>
        </w:rPr>
        <w:t>elepte. Rolul de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petenie“</w:t>
      </w:r>
      <w:r>
        <w:rPr>
          <w:rFonts w:ascii="Times New Roman" w:hAnsi="Times New Roman" w:cs="Times New Roman"/>
          <w:color w:val="231F20"/>
          <w:sz w:val="28"/>
          <w:szCs w:val="28"/>
        </w:rPr>
        <w:t xml:space="preserve"> era semnalat nu de coroană (adă</w:t>
      </w:r>
      <w:r w:rsidRPr="000F6778">
        <w:rPr>
          <w:rFonts w:ascii="Times New Roman" w:hAnsi="Times New Roman" w:cs="Times New Roman"/>
          <w:color w:val="231F20"/>
          <w:sz w:val="28"/>
          <w:szCs w:val="28"/>
        </w:rPr>
        <w:t>ugat</w:t>
      </w:r>
      <w:r>
        <w:rPr>
          <w:rFonts w:ascii="Times New Roman" w:hAnsi="Times New Roman" w:cs="Times New Roman"/>
          <w:color w:val="231F20"/>
          <w:sz w:val="28"/>
          <w:szCs w:val="28"/>
        </w:rPr>
        <w:t>ă persoanei) ca î</w:t>
      </w:r>
      <w:r w:rsidRPr="000F6778">
        <w:rPr>
          <w:rFonts w:ascii="Times New Roman" w:hAnsi="Times New Roman" w:cs="Times New Roman"/>
          <w:color w:val="231F20"/>
          <w:sz w:val="28"/>
          <w:szCs w:val="28"/>
        </w:rPr>
        <w:t>n trecut, ci prin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supradimensi</w:t>
      </w:r>
      <w:r>
        <w:rPr>
          <w:rFonts w:ascii="Times New Roman" w:hAnsi="Times New Roman" w:cs="Times New Roman"/>
          <w:color w:val="231F20"/>
          <w:sz w:val="28"/>
          <w:szCs w:val="28"/>
        </w:rPr>
        <w:t>onarea capului cu peruca leonină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Comparat cu </w:t>
      </w:r>
      <w:r w:rsidRPr="008532A4">
        <w:rPr>
          <w:rFonts w:ascii="Times New Roman" w:hAnsi="Times New Roman" w:cs="Times New Roman"/>
          <w:color w:val="231F20"/>
          <w:sz w:val="28"/>
          <w:szCs w:val="28"/>
          <w:u w:val="single"/>
        </w:rPr>
        <w:t>soarele</w:t>
      </w:r>
      <w:r>
        <w:rPr>
          <w:rFonts w:ascii="Times New Roman" w:hAnsi="Times New Roman" w:cs="Times New Roman"/>
          <w:color w:val="231F20"/>
          <w:sz w:val="28"/>
          <w:szCs w:val="28"/>
        </w:rPr>
        <w:t xml:space="preserve"> sau cu zeul Marte ş</w:t>
      </w:r>
      <w:r w:rsidRPr="000F6778">
        <w:rPr>
          <w:rFonts w:ascii="Times New Roman" w:hAnsi="Times New Roman" w:cs="Times New Roman"/>
          <w:color w:val="231F20"/>
          <w:sz w:val="28"/>
          <w:szCs w:val="28"/>
        </w:rPr>
        <w:t>i</w:t>
      </w:r>
      <w:r>
        <w:rPr>
          <w:rFonts w:ascii="Times New Roman" w:hAnsi="Times New Roman" w:cs="Times New Roman"/>
          <w:color w:val="231F20"/>
          <w:sz w:val="28"/>
          <w:szCs w:val="28"/>
        </w:rPr>
        <w:t xml:space="preserve"> considerându-se el î</w:t>
      </w:r>
      <w:r w:rsidRPr="000F6778">
        <w:rPr>
          <w:rFonts w:ascii="Times New Roman" w:hAnsi="Times New Roman" w:cs="Times New Roman"/>
          <w:color w:val="231F20"/>
          <w:sz w:val="28"/>
          <w:szCs w:val="28"/>
        </w:rPr>
        <w:t>nsu</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i primul actor pe scena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istoriei,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fa</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a publicului regele uza de mijloace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teatrale: </w:t>
      </w:r>
      <w:r w:rsidRPr="001C6BB9">
        <w:rPr>
          <w:rFonts w:ascii="Times New Roman" w:hAnsi="Times New Roman" w:cs="Times New Roman"/>
          <w:color w:val="231F20"/>
          <w:sz w:val="28"/>
          <w:szCs w:val="28"/>
          <w:u w:val="single"/>
        </w:rPr>
        <w:t>perucă, tocuri, haine de efect, atitudini</w:t>
      </w:r>
    </w:p>
    <w:p w:rsidR="00264157" w:rsidRPr="000F6778"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r w:rsidRPr="001C6BB9">
        <w:rPr>
          <w:rFonts w:ascii="Times New Roman" w:hAnsi="Times New Roman" w:cs="Times New Roman"/>
          <w:color w:val="231F20"/>
          <w:sz w:val="28"/>
          <w:szCs w:val="28"/>
          <w:u w:val="single"/>
        </w:rPr>
        <w:t>studiate</w:t>
      </w:r>
      <w:r w:rsidRPr="000F6778">
        <w:rPr>
          <w:rFonts w:ascii="Times New Roman" w:hAnsi="Times New Roman" w:cs="Times New Roman"/>
          <w:color w:val="231F20"/>
          <w:sz w:val="28"/>
          <w:szCs w:val="28"/>
        </w:rPr>
        <w:t>. În compara</w:t>
      </w:r>
      <w:r>
        <w:rPr>
          <w:rFonts w:ascii="Times New Roman" w:hAnsi="Times New Roman" w:cs="Times New Roman"/>
          <w:color w:val="231F20"/>
          <w:sz w:val="28"/>
          <w:szCs w:val="28"/>
        </w:rPr>
        <w:t>ţie cu bă</w:t>
      </w:r>
      <w:r w:rsidRPr="000F6778">
        <w:rPr>
          <w:rFonts w:ascii="Times New Roman" w:hAnsi="Times New Roman" w:cs="Times New Roman"/>
          <w:color w:val="231F20"/>
          <w:sz w:val="28"/>
          <w:szCs w:val="28"/>
        </w:rPr>
        <w:t>rbatul, femeia</w:t>
      </w:r>
      <w:r>
        <w:rPr>
          <w:rFonts w:ascii="Times New Roman" w:hAnsi="Times New Roman" w:cs="Times New Roman"/>
          <w:color w:val="231F20"/>
          <w:sz w:val="28"/>
          <w:szCs w:val="28"/>
        </w:rPr>
        <w:t xml:space="preserve"> apă</w:t>
      </w:r>
      <w:r w:rsidRPr="000F6778">
        <w:rPr>
          <w:rFonts w:ascii="Times New Roman" w:hAnsi="Times New Roman" w:cs="Times New Roman"/>
          <w:color w:val="231F20"/>
          <w:sz w:val="28"/>
          <w:szCs w:val="28"/>
        </w:rPr>
        <w:t>rea mai pu</w:t>
      </w:r>
      <w:r>
        <w:rPr>
          <w:rFonts w:ascii="Times New Roman" w:hAnsi="Times New Roman" w:cs="Times New Roman"/>
          <w:color w:val="231F20"/>
          <w:sz w:val="28"/>
          <w:szCs w:val="28"/>
        </w:rPr>
        <w:t>ţi</w:t>
      </w:r>
      <w:r w:rsidRPr="000F6778">
        <w:rPr>
          <w:rFonts w:ascii="Times New Roman" w:hAnsi="Times New Roman" w:cs="Times New Roman"/>
          <w:color w:val="231F20"/>
          <w:sz w:val="28"/>
          <w:szCs w:val="28"/>
        </w:rPr>
        <w:t>n spectaculoas</w:t>
      </w:r>
      <w:r>
        <w:rPr>
          <w:rFonts w:ascii="Times New Roman" w:hAnsi="Times New Roman" w:cs="Times New Roman"/>
          <w:color w:val="231F20"/>
          <w:sz w:val="28"/>
          <w:szCs w:val="28"/>
        </w:rPr>
        <w:t>ă, ca pă</w:t>
      </w:r>
      <w:r w:rsidRPr="000F6778">
        <w:rPr>
          <w:rFonts w:ascii="Times New Roman" w:hAnsi="Times New Roman" w:cs="Times New Roman"/>
          <w:color w:val="231F20"/>
          <w:sz w:val="28"/>
          <w:szCs w:val="28"/>
        </w:rPr>
        <w:t>uni</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a pe</w:t>
      </w:r>
      <w:r>
        <w:rPr>
          <w:rFonts w:ascii="Times New Roman" w:hAnsi="Times New Roman" w:cs="Times New Roman"/>
          <w:color w:val="231F20"/>
          <w:sz w:val="28"/>
          <w:szCs w:val="28"/>
        </w:rPr>
        <w:t xml:space="preserve"> lângă</w:t>
      </w:r>
      <w:r w:rsidRPr="000F6778">
        <w:rPr>
          <w:rFonts w:ascii="Times New Roman" w:hAnsi="Times New Roman" w:cs="Times New Roman"/>
          <w:color w:val="231F20"/>
          <w:sz w:val="28"/>
          <w:szCs w:val="28"/>
        </w:rPr>
        <w:t xml:space="preserve"> p</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un.</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sidRPr="001C6BB9">
        <w:rPr>
          <w:rFonts w:ascii="Times New Roman" w:hAnsi="Times New Roman" w:cs="Times New Roman"/>
          <w:b/>
          <w:color w:val="231F20"/>
          <w:sz w:val="28"/>
          <w:szCs w:val="28"/>
        </w:rPr>
        <w:t>CARACTERE GENERALE ALE COSTUMULUI</w:t>
      </w:r>
    </w:p>
    <w:p w:rsidR="00264157" w:rsidRPr="001C6BB9"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Dacă</w:t>
      </w:r>
      <w:r w:rsidRPr="000F6778">
        <w:rPr>
          <w:rFonts w:ascii="Times New Roman" w:hAnsi="Times New Roman" w:cs="Times New Roman"/>
          <w:color w:val="231F20"/>
          <w:sz w:val="28"/>
          <w:szCs w:val="28"/>
        </w:rPr>
        <w:t xml:space="preserve"> nobilimea </w:t>
      </w:r>
      <w:r>
        <w:rPr>
          <w:rFonts w:ascii="Times New Roman" w:hAnsi="Times New Roman" w:cs="Times New Roman"/>
          <w:color w:val="231F20"/>
          <w:sz w:val="28"/>
          <w:szCs w:val="28"/>
        </w:rPr>
        <w:t>îş</w:t>
      </w:r>
      <w:r w:rsidRPr="000F6778">
        <w:rPr>
          <w:rFonts w:ascii="Times New Roman" w:hAnsi="Times New Roman" w:cs="Times New Roman"/>
          <w:color w:val="231F20"/>
          <w:sz w:val="28"/>
          <w:szCs w:val="28"/>
        </w:rPr>
        <w:t xml:space="preserve">i etala privilegiile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bog</w:t>
      </w:r>
      <w:r>
        <w:rPr>
          <w:rFonts w:ascii="Times New Roman" w:hAnsi="Times New Roman" w:cs="Times New Roman"/>
          <w:color w:val="231F20"/>
          <w:sz w:val="28"/>
          <w:szCs w:val="28"/>
        </w:rPr>
        <w:t>ăţ</w:t>
      </w:r>
      <w:r w:rsidRPr="000F6778">
        <w:rPr>
          <w:rFonts w:ascii="Times New Roman" w:hAnsi="Times New Roman" w:cs="Times New Roman"/>
          <w:color w:val="231F20"/>
          <w:sz w:val="28"/>
          <w:szCs w:val="28"/>
        </w:rPr>
        <w:t>ia</w:t>
      </w:r>
      <w:r>
        <w:rPr>
          <w:rFonts w:ascii="Times New Roman" w:hAnsi="Times New Roman" w:cs="Times New Roman"/>
          <w:color w:val="231F20"/>
          <w:sz w:val="28"/>
          <w:szCs w:val="28"/>
        </w:rPr>
        <w:t xml:space="preserve"> barocă a veş</w:t>
      </w:r>
      <w:r w:rsidRPr="000F6778">
        <w:rPr>
          <w:rFonts w:ascii="Times New Roman" w:hAnsi="Times New Roman" w:cs="Times New Roman"/>
          <w:color w:val="231F20"/>
          <w:sz w:val="28"/>
          <w:szCs w:val="28"/>
        </w:rPr>
        <w:t>mintelor, burghezia, care juca un</w:t>
      </w:r>
      <w:r>
        <w:rPr>
          <w:rFonts w:ascii="Times New Roman" w:hAnsi="Times New Roman" w:cs="Times New Roman"/>
          <w:color w:val="231F20"/>
          <w:sz w:val="28"/>
          <w:szCs w:val="28"/>
        </w:rPr>
        <w:t xml:space="preserve"> rol î</w:t>
      </w:r>
      <w:r w:rsidRPr="000F6778">
        <w:rPr>
          <w:rFonts w:ascii="Times New Roman" w:hAnsi="Times New Roman" w:cs="Times New Roman"/>
          <w:color w:val="231F20"/>
          <w:sz w:val="28"/>
          <w:szCs w:val="28"/>
        </w:rPr>
        <w:t xml:space="preserve">nsemnat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administra</w:t>
      </w:r>
      <w:r>
        <w:rPr>
          <w:rFonts w:ascii="Times New Roman" w:hAnsi="Times New Roman" w:cs="Times New Roman"/>
          <w:color w:val="231F20"/>
          <w:sz w:val="28"/>
          <w:szCs w:val="28"/>
        </w:rPr>
        <w:t>ţia statului, ş</w:t>
      </w:r>
      <w:r w:rsidRPr="000F6778">
        <w:rPr>
          <w:rFonts w:ascii="Times New Roman" w:hAnsi="Times New Roman" w:cs="Times New Roman"/>
          <w:color w:val="231F20"/>
          <w:sz w:val="28"/>
          <w:szCs w:val="28"/>
        </w:rPr>
        <w:t>i-a impus</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punctul de vedere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structura ra</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ional</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costumului, ca </w:t>
      </w:r>
      <w:r>
        <w:rPr>
          <w:rFonts w:ascii="Times New Roman" w:hAnsi="Times New Roman" w:cs="Times New Roman"/>
          <w:color w:val="231F20"/>
          <w:sz w:val="28"/>
          <w:szCs w:val="28"/>
        </w:rPr>
        <w:t>şi a întregii culturi. Mai cu seamă hainele bă</w:t>
      </w:r>
      <w:r w:rsidRPr="000F6778">
        <w:rPr>
          <w:rFonts w:ascii="Times New Roman" w:hAnsi="Times New Roman" w:cs="Times New Roman"/>
          <w:color w:val="231F20"/>
          <w:sz w:val="28"/>
          <w:szCs w:val="28"/>
        </w:rPr>
        <w:t>rb</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te</w:t>
      </w:r>
      <w:r>
        <w:rPr>
          <w:rFonts w:ascii="Times New Roman" w:hAnsi="Times New Roman" w:cs="Times New Roman"/>
          <w:color w:val="231F20"/>
          <w:sz w:val="28"/>
          <w:szCs w:val="28"/>
        </w:rPr>
        <w:t>şti au evoluat că</w:t>
      </w:r>
      <w:r w:rsidRPr="000F6778">
        <w:rPr>
          <w:rFonts w:ascii="Times New Roman" w:hAnsi="Times New Roman" w:cs="Times New Roman"/>
          <w:color w:val="231F20"/>
          <w:sz w:val="28"/>
          <w:szCs w:val="28"/>
        </w:rPr>
        <w:t>tre forme mai</w:t>
      </w:r>
      <w:r>
        <w:rPr>
          <w:rFonts w:ascii="Times New Roman" w:hAnsi="Times New Roman" w:cs="Times New Roman"/>
          <w:color w:val="231F20"/>
          <w:sz w:val="28"/>
          <w:szCs w:val="28"/>
        </w:rPr>
        <w:t xml:space="preserve"> sobre ş</w:t>
      </w:r>
      <w:r w:rsidRPr="000F6778">
        <w:rPr>
          <w:rFonts w:ascii="Times New Roman" w:hAnsi="Times New Roman" w:cs="Times New Roman"/>
          <w:color w:val="231F20"/>
          <w:sz w:val="28"/>
          <w:szCs w:val="28"/>
        </w:rPr>
        <w:t xml:space="preserve">i mai confortabile, intrate chiar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 xml:space="preserve">n </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inuta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de curte. Sculptural, </w:t>
      </w:r>
      <w:r w:rsidRPr="001C6BB9">
        <w:rPr>
          <w:rFonts w:ascii="Times New Roman" w:hAnsi="Times New Roman" w:cs="Times New Roman"/>
          <w:b/>
          <w:color w:val="231F20"/>
          <w:sz w:val="28"/>
          <w:szCs w:val="28"/>
        </w:rPr>
        <w:t>supradimensionarea volumelor</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pentru a face persoana vizibil</w:t>
      </w:r>
      <w:r w:rsidRPr="000F6778">
        <w:rPr>
          <w:rFonts w:ascii="Times New Roman" w:hAnsi="Times New Roman" w:cs="Times New Roman"/>
          <w:color w:val="231F20"/>
          <w:sz w:val="28"/>
          <w:szCs w:val="28"/>
        </w:rPr>
        <w:t xml:space="preserve"> </w:t>
      </w:r>
      <w:r>
        <w:rPr>
          <w:rFonts w:ascii="Times New Roman" w:hAnsi="Times New Roman" w:cs="Times New Roman"/>
          <w:color w:val="231F20"/>
          <w:sz w:val="28"/>
          <w:szCs w:val="28"/>
        </w:rPr>
        <w:t>ă  in spaţ</w:t>
      </w:r>
      <w:r w:rsidRPr="000F6778">
        <w:rPr>
          <w:rFonts w:ascii="Times New Roman" w:hAnsi="Times New Roman" w:cs="Times New Roman"/>
          <w:color w:val="231F20"/>
          <w:sz w:val="28"/>
          <w:szCs w:val="28"/>
        </w:rPr>
        <w:t>iile</w:t>
      </w:r>
      <w:r>
        <w:rPr>
          <w:rFonts w:ascii="Times New Roman" w:hAnsi="Times New Roman" w:cs="Times New Roman"/>
          <w:color w:val="231F20"/>
          <w:sz w:val="28"/>
          <w:szCs w:val="28"/>
        </w:rPr>
        <w:t xml:space="preserve"> imense ale să</w:t>
      </w:r>
      <w:r w:rsidRPr="000F6778">
        <w:rPr>
          <w:rFonts w:ascii="Times New Roman" w:hAnsi="Times New Roman" w:cs="Times New Roman"/>
          <w:color w:val="231F20"/>
          <w:sz w:val="28"/>
          <w:szCs w:val="28"/>
        </w:rPr>
        <w:t>lilor, era ob</w:t>
      </w:r>
      <w:r>
        <w:rPr>
          <w:rFonts w:ascii="Times New Roman" w:hAnsi="Times New Roman" w:cs="Times New Roman"/>
          <w:color w:val="231F20"/>
          <w:sz w:val="28"/>
          <w:szCs w:val="28"/>
        </w:rPr>
        <w:t>ţinută</w:t>
      </w:r>
      <w:r w:rsidRPr="000F6778">
        <w:rPr>
          <w:rFonts w:ascii="Times New Roman" w:hAnsi="Times New Roman" w:cs="Times New Roman"/>
          <w:color w:val="231F20"/>
          <w:sz w:val="28"/>
          <w:szCs w:val="28"/>
        </w:rPr>
        <w:t xml:space="preserve"> prin </w:t>
      </w:r>
      <w:r w:rsidRPr="001C6BB9">
        <w:rPr>
          <w:rFonts w:ascii="Times New Roman" w:hAnsi="Times New Roman" w:cs="Times New Roman"/>
          <w:color w:val="231F20"/>
          <w:sz w:val="28"/>
          <w:szCs w:val="28"/>
          <w:u w:val="single"/>
        </w:rPr>
        <w:t>perucă, tocurile pantofilor, manşetele voluminoase, marcând gesturile largi – cu mâna eventual</w:t>
      </w:r>
      <w:r>
        <w:rPr>
          <w:rFonts w:ascii="Times New Roman" w:hAnsi="Times New Roman" w:cs="Times New Roman"/>
          <w:color w:val="231F20"/>
          <w:sz w:val="28"/>
          <w:szCs w:val="28"/>
          <w:u w:val="single"/>
        </w:rPr>
        <w:t xml:space="preserve"> sprijinită</w:t>
      </w:r>
      <w:r w:rsidRPr="001C6BB9">
        <w:rPr>
          <w:rFonts w:ascii="Times New Roman" w:hAnsi="Times New Roman" w:cs="Times New Roman"/>
          <w:color w:val="231F20"/>
          <w:sz w:val="28"/>
          <w:szCs w:val="28"/>
          <w:u w:val="single"/>
        </w:rPr>
        <w:t xml:space="preserve"> de baston. </w:t>
      </w:r>
      <w:r>
        <w:rPr>
          <w:rFonts w:ascii="Times New Roman" w:hAnsi="Times New Roman" w:cs="Times New Roman"/>
          <w:color w:val="231F20"/>
          <w:sz w:val="28"/>
          <w:szCs w:val="28"/>
          <w:u w:val="single"/>
        </w:rPr>
        <w:t xml:space="preserve"> </w:t>
      </w:r>
      <w:r w:rsidRPr="000F6778">
        <w:rPr>
          <w:rFonts w:ascii="Times New Roman" w:hAnsi="Times New Roman" w:cs="Times New Roman"/>
          <w:color w:val="231F20"/>
          <w:sz w:val="28"/>
          <w:szCs w:val="28"/>
        </w:rPr>
        <w:t>Elegan</w:t>
      </w:r>
      <w:r>
        <w:rPr>
          <w:rFonts w:ascii="Times New Roman" w:hAnsi="Times New Roman" w:cs="Times New Roman"/>
          <w:color w:val="231F20"/>
          <w:sz w:val="28"/>
          <w:szCs w:val="28"/>
        </w:rPr>
        <w:t>ţa liniilor uş</w:t>
      </w:r>
      <w:r w:rsidRPr="000F6778">
        <w:rPr>
          <w:rFonts w:ascii="Times New Roman" w:hAnsi="Times New Roman" w:cs="Times New Roman"/>
          <w:color w:val="231F20"/>
          <w:sz w:val="28"/>
          <w:szCs w:val="28"/>
        </w:rPr>
        <w:t>or</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cu</w:t>
      </w:r>
      <w:r>
        <w:rPr>
          <w:rFonts w:ascii="Times New Roman" w:hAnsi="Times New Roman" w:cs="Times New Roman"/>
          <w:color w:val="231F20"/>
          <w:sz w:val="28"/>
          <w:szCs w:val="28"/>
        </w:rPr>
        <w:t>rbate ale siluetei era realizată prin croială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lastRenderedPageBreak/>
        <w:t xml:space="preserve">Ca mijloace </w:t>
      </w:r>
      <w:r w:rsidRPr="001C6BB9">
        <w:rPr>
          <w:rFonts w:ascii="Times New Roman" w:hAnsi="Times New Roman" w:cs="Times New Roman"/>
          <w:color w:val="231F20"/>
          <w:sz w:val="28"/>
          <w:szCs w:val="28"/>
          <w:u w:val="single"/>
        </w:rPr>
        <w:t>picturale</w:t>
      </w:r>
      <w:r w:rsidRPr="000F6778">
        <w:rPr>
          <w:rFonts w:ascii="Times New Roman" w:hAnsi="Times New Roman" w:cs="Times New Roman"/>
          <w:color w:val="231F20"/>
          <w:sz w:val="28"/>
          <w:szCs w:val="28"/>
        </w:rPr>
        <w:t xml:space="preserve"> se recurgea la o cromatic</w:t>
      </w:r>
      <w:r>
        <w:rPr>
          <w:rFonts w:ascii="Times New Roman" w:hAnsi="Times New Roman" w:cs="Times New Roman"/>
          <w:color w:val="231F20"/>
          <w:sz w:val="28"/>
          <w:szCs w:val="28"/>
        </w:rPr>
        <w:t xml:space="preserve">ă </w:t>
      </w:r>
      <w:r w:rsidRPr="000F6778">
        <w:rPr>
          <w:rFonts w:ascii="Times New Roman" w:hAnsi="Times New Roman" w:cs="Times New Roman"/>
          <w:color w:val="231F20"/>
          <w:sz w:val="28"/>
          <w:szCs w:val="28"/>
        </w:rPr>
        <w:t>sonor</w:t>
      </w:r>
      <w:r>
        <w:rPr>
          <w:rFonts w:ascii="Times New Roman" w:hAnsi="Times New Roman" w:cs="Times New Roman"/>
          <w:color w:val="231F20"/>
          <w:sz w:val="28"/>
          <w:szCs w:val="28"/>
        </w:rPr>
        <w:t xml:space="preserve">ă, în tonuri majore, dominată de </w:t>
      </w:r>
      <w:r w:rsidRPr="001C6BB9">
        <w:rPr>
          <w:rFonts w:ascii="Times New Roman" w:hAnsi="Times New Roman" w:cs="Times New Roman"/>
          <w:b/>
          <w:color w:val="231F20"/>
          <w:sz w:val="28"/>
          <w:szCs w:val="28"/>
        </w:rPr>
        <w:t>roşu şi aur,</w:t>
      </w:r>
      <w:r>
        <w:rPr>
          <w:rFonts w:ascii="Times New Roman" w:hAnsi="Times New Roman" w:cs="Times New Roman"/>
          <w:color w:val="231F20"/>
          <w:sz w:val="28"/>
          <w:szCs w:val="28"/>
        </w:rPr>
        <w:t xml:space="preserve"> veş</w:t>
      </w:r>
      <w:r w:rsidRPr="000F6778">
        <w:rPr>
          <w:rFonts w:ascii="Times New Roman" w:hAnsi="Times New Roman" w:cs="Times New Roman"/>
          <w:color w:val="231F20"/>
          <w:sz w:val="28"/>
          <w:szCs w:val="28"/>
        </w:rPr>
        <w:t>mintele dobândind str</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lucire prin</w:t>
      </w:r>
      <w:r>
        <w:rPr>
          <w:rFonts w:ascii="Times New Roman" w:hAnsi="Times New Roman" w:cs="Times New Roman"/>
          <w:color w:val="231F20"/>
          <w:sz w:val="28"/>
          <w:szCs w:val="28"/>
        </w:rPr>
        <w:t xml:space="preserve"> ţ</w:t>
      </w:r>
      <w:r w:rsidRPr="000F6778">
        <w:rPr>
          <w:rFonts w:ascii="Times New Roman" w:hAnsi="Times New Roman" w:cs="Times New Roman"/>
          <w:color w:val="231F20"/>
          <w:sz w:val="28"/>
          <w:szCs w:val="28"/>
        </w:rPr>
        <w:t>es</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turile lucioase, cu m</w:t>
      </w:r>
      <w:r>
        <w:rPr>
          <w:rFonts w:ascii="Times New Roman" w:hAnsi="Times New Roman" w:cs="Times New Roman"/>
          <w:color w:val="231F20"/>
          <w:sz w:val="28"/>
          <w:szCs w:val="28"/>
        </w:rPr>
        <w:t>ătase ş</w:t>
      </w:r>
      <w:r w:rsidRPr="000F6778">
        <w:rPr>
          <w:rFonts w:ascii="Times New Roman" w:hAnsi="Times New Roman" w:cs="Times New Roman"/>
          <w:color w:val="231F20"/>
          <w:sz w:val="28"/>
          <w:szCs w:val="28"/>
        </w:rPr>
        <w:t>i fir.</w:t>
      </w:r>
      <w:r>
        <w:rPr>
          <w:rFonts w:ascii="Times New Roman" w:hAnsi="Times New Roman" w:cs="Times New Roman"/>
          <w:color w:val="231F20"/>
          <w:sz w:val="28"/>
          <w:szCs w:val="28"/>
        </w:rPr>
        <w:t xml:space="preserve"> </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1C6BB9">
        <w:rPr>
          <w:rFonts w:ascii="Times New Roman" w:hAnsi="Times New Roman" w:cs="Times New Roman"/>
          <w:b/>
          <w:color w:val="231F20"/>
          <w:sz w:val="28"/>
          <w:szCs w:val="28"/>
        </w:rPr>
        <w:t>Materialele</w:t>
      </w:r>
      <w:r w:rsidRPr="000F6778">
        <w:rPr>
          <w:rFonts w:ascii="Times New Roman" w:hAnsi="Times New Roman" w:cs="Times New Roman"/>
          <w:color w:val="231F20"/>
          <w:sz w:val="28"/>
          <w:szCs w:val="28"/>
        </w:rPr>
        <w:t xml:space="preserve"> folosite erau variate: </w:t>
      </w:r>
      <w:r w:rsidRPr="001C6BB9">
        <w:rPr>
          <w:rFonts w:ascii="Times New Roman" w:hAnsi="Times New Roman" w:cs="Times New Roman"/>
          <w:color w:val="231F20"/>
          <w:sz w:val="28"/>
          <w:szCs w:val="28"/>
          <w:u w:val="single"/>
        </w:rPr>
        <w:t>catifea, dantelă, galoane</w:t>
      </w:r>
      <w:r w:rsidRPr="000F6778">
        <w:rPr>
          <w:rFonts w:ascii="Times New Roman" w:hAnsi="Times New Roman" w:cs="Times New Roman"/>
          <w:color w:val="231F20"/>
          <w:sz w:val="28"/>
          <w:szCs w:val="28"/>
        </w:rPr>
        <w:t xml:space="preserve"> etc. combinate pentru a da un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efect somptuos. Dup</w:t>
      </w:r>
      <w:r>
        <w:rPr>
          <w:rFonts w:ascii="Times New Roman" w:hAnsi="Times New Roman" w:cs="Times New Roman"/>
          <w:color w:val="231F20"/>
          <w:sz w:val="28"/>
          <w:szCs w:val="28"/>
        </w:rPr>
        <w:t>ă î</w:t>
      </w:r>
      <w:r w:rsidRPr="000F6778">
        <w:rPr>
          <w:rFonts w:ascii="Times New Roman" w:hAnsi="Times New Roman" w:cs="Times New Roman"/>
          <w:color w:val="231F20"/>
          <w:sz w:val="28"/>
          <w:szCs w:val="28"/>
        </w:rPr>
        <w:t>ntemeierea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manufacturilor franceze de dantele de la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Alençon (la care colaborau creând modele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Bonnart, pictori ca Le Brun sau Berain), dantelele au</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invadat tot </w:t>
      </w:r>
      <w:r>
        <w:rPr>
          <w:rFonts w:ascii="Times New Roman" w:hAnsi="Times New Roman" w:cs="Times New Roman"/>
          <w:color w:val="231F20"/>
          <w:sz w:val="28"/>
          <w:szCs w:val="28"/>
        </w:rPr>
        <w:t>cadrul vieţii curtene, î</w:t>
      </w:r>
      <w:r w:rsidRPr="000F6778">
        <w:rPr>
          <w:rFonts w:ascii="Times New Roman" w:hAnsi="Times New Roman" w:cs="Times New Roman"/>
          <w:color w:val="231F20"/>
          <w:sz w:val="28"/>
          <w:szCs w:val="28"/>
        </w:rPr>
        <w:t>mpodobind din</w:t>
      </w:r>
    </w:p>
    <w:p w:rsidR="00264157"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belşug gulerele şi manşetele, dar înrâurind ş</w:t>
      </w:r>
      <w:r w:rsidRPr="000F6778">
        <w:rPr>
          <w:rFonts w:ascii="Times New Roman" w:hAnsi="Times New Roman" w:cs="Times New Roman"/>
          <w:color w:val="231F20"/>
          <w:sz w:val="28"/>
          <w:szCs w:val="28"/>
        </w:rPr>
        <w:t>i</w:t>
      </w:r>
      <w:r>
        <w:rPr>
          <w:rFonts w:ascii="Times New Roman" w:hAnsi="Times New Roman" w:cs="Times New Roman"/>
          <w:color w:val="231F20"/>
          <w:sz w:val="28"/>
          <w:szCs w:val="28"/>
        </w:rPr>
        <w:t xml:space="preserve"> motivele ţesăturilor de mă</w:t>
      </w:r>
      <w:r w:rsidRPr="000F6778">
        <w:rPr>
          <w:rFonts w:ascii="Times New Roman" w:hAnsi="Times New Roman" w:cs="Times New Roman"/>
          <w:color w:val="231F20"/>
          <w:sz w:val="28"/>
          <w:szCs w:val="28"/>
        </w:rPr>
        <w:t>tase produse la Lyon</w:t>
      </w:r>
      <w:r>
        <w:rPr>
          <w:rFonts w:ascii="Times New Roman" w:hAnsi="Times New Roman" w:cs="Times New Roman"/>
          <w:color w:val="231F20"/>
          <w:sz w:val="28"/>
          <w:szCs w:val="28"/>
        </w:rPr>
        <w:t xml:space="preserve"> şi apărând şi în decorul vaselor ş</w:t>
      </w:r>
      <w:r w:rsidRPr="000F6778">
        <w:rPr>
          <w:rFonts w:ascii="Times New Roman" w:hAnsi="Times New Roman" w:cs="Times New Roman"/>
          <w:color w:val="231F20"/>
          <w:sz w:val="28"/>
          <w:szCs w:val="28"/>
        </w:rPr>
        <w:t>i platourilor de</w:t>
      </w:r>
      <w:r>
        <w:rPr>
          <w:rFonts w:ascii="Times New Roman" w:hAnsi="Times New Roman" w:cs="Times New Roman"/>
          <w:color w:val="231F20"/>
          <w:sz w:val="28"/>
          <w:szCs w:val="28"/>
        </w:rPr>
        <w:t xml:space="preserve"> ceramică</w:t>
      </w:r>
      <w:r w:rsidRPr="000F6778">
        <w:rPr>
          <w:rFonts w:ascii="Times New Roman" w:hAnsi="Times New Roman" w:cs="Times New Roman"/>
          <w:color w:val="231F20"/>
          <w:sz w:val="28"/>
          <w:szCs w:val="28"/>
        </w:rPr>
        <w:t xml:space="preserve"> de Rouen etc. </w:t>
      </w:r>
      <w:r>
        <w:rPr>
          <w:rFonts w:ascii="Times New Roman" w:hAnsi="Times New Roman" w:cs="Times New Roman"/>
          <w:color w:val="231F20"/>
          <w:sz w:val="28"/>
          <w:szCs w:val="28"/>
        </w:rPr>
        <w:t xml:space="preserve"> După </w:t>
      </w:r>
      <w:r w:rsidRPr="009D31DD">
        <w:rPr>
          <w:rFonts w:ascii="Times New Roman" w:hAnsi="Times New Roman" w:cs="Times New Roman"/>
          <w:b/>
          <w:color w:val="231F20"/>
          <w:sz w:val="28"/>
          <w:szCs w:val="28"/>
        </w:rPr>
        <w:t>1677</w:t>
      </w:r>
      <w:r>
        <w:rPr>
          <w:rFonts w:ascii="Times New Roman" w:hAnsi="Times New Roman" w:cs="Times New Roman"/>
          <w:color w:val="231F20"/>
          <w:sz w:val="28"/>
          <w:szCs w:val="28"/>
        </w:rPr>
        <w:t>, exista ş</w:t>
      </w:r>
      <w:r w:rsidRPr="000F6778">
        <w:rPr>
          <w:rFonts w:ascii="Times New Roman" w:hAnsi="Times New Roman" w:cs="Times New Roman"/>
          <w:color w:val="231F20"/>
          <w:sz w:val="28"/>
          <w:szCs w:val="28"/>
        </w:rPr>
        <w:t>i un</w:t>
      </w:r>
      <w:r>
        <w:rPr>
          <w:rFonts w:ascii="Times New Roman" w:hAnsi="Times New Roman" w:cs="Times New Roman"/>
          <w:color w:val="231F20"/>
          <w:sz w:val="28"/>
          <w:szCs w:val="28"/>
        </w:rPr>
        <w:t xml:space="preserve"> </w:t>
      </w:r>
      <w:r w:rsidRPr="009D31DD">
        <w:rPr>
          <w:rFonts w:ascii="Times New Roman" w:hAnsi="Times New Roman" w:cs="Times New Roman"/>
          <w:b/>
          <w:color w:val="231F20"/>
          <w:sz w:val="28"/>
          <w:szCs w:val="28"/>
        </w:rPr>
        <w:t>jurnal de modă</w:t>
      </w:r>
      <w:r w:rsidRPr="000F6778">
        <w:rPr>
          <w:rFonts w:ascii="Times New Roman" w:hAnsi="Times New Roman" w:cs="Times New Roman"/>
          <w:color w:val="231F20"/>
          <w:sz w:val="28"/>
          <w:szCs w:val="28"/>
        </w:rPr>
        <w:t xml:space="preserve">, </w:t>
      </w:r>
      <w:r w:rsidRPr="009D31DD">
        <w:rPr>
          <w:rFonts w:ascii="Times New Roman" w:hAnsi="Times New Roman" w:cs="Times New Roman"/>
          <w:i/>
          <w:color w:val="231F20"/>
          <w:sz w:val="28"/>
          <w:szCs w:val="28"/>
        </w:rPr>
        <w:t>Le Mercure gallant</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Pr>
          <w:rFonts w:ascii="Times New Roman" w:hAnsi="Times New Roman" w:cs="Times New Roman"/>
          <w:b/>
          <w:color w:val="231F20"/>
          <w:sz w:val="28"/>
          <w:szCs w:val="28"/>
        </w:rPr>
        <w:t>COSTUMUL NOBILIAR BǍRBǍ</w:t>
      </w:r>
      <w:r w:rsidRPr="009D31DD">
        <w:rPr>
          <w:rFonts w:ascii="Times New Roman" w:hAnsi="Times New Roman" w:cs="Times New Roman"/>
          <w:b/>
          <w:color w:val="231F20"/>
          <w:sz w:val="28"/>
          <w:szCs w:val="28"/>
        </w:rPr>
        <w:t>TESC</w:t>
      </w:r>
    </w:p>
    <w:p w:rsidR="00264157" w:rsidRPr="009D31DD"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Noul</w:t>
      </w:r>
      <w:r>
        <w:rPr>
          <w:rFonts w:ascii="Times New Roman" w:hAnsi="Times New Roman" w:cs="Times New Roman"/>
          <w:color w:val="231F20"/>
          <w:sz w:val="28"/>
          <w:szCs w:val="28"/>
        </w:rPr>
        <w:t xml:space="preserve"> stil s-a conturat mai ales după</w:t>
      </w:r>
      <w:r w:rsidRPr="000F6778">
        <w:rPr>
          <w:rFonts w:ascii="Times New Roman" w:hAnsi="Times New Roman" w:cs="Times New Roman"/>
          <w:color w:val="231F20"/>
          <w:sz w:val="28"/>
          <w:szCs w:val="28"/>
        </w:rPr>
        <w:t xml:space="preserve"> </w:t>
      </w:r>
      <w:r w:rsidRPr="002579A7">
        <w:rPr>
          <w:rFonts w:ascii="Times New Roman" w:hAnsi="Times New Roman" w:cs="Times New Roman"/>
          <w:b/>
          <w:color w:val="231F20"/>
          <w:sz w:val="28"/>
          <w:szCs w:val="28"/>
        </w:rPr>
        <w:t>1670,</w:t>
      </w:r>
      <w:r>
        <w:rPr>
          <w:rFonts w:ascii="Times New Roman" w:hAnsi="Times New Roman" w:cs="Times New Roman"/>
          <w:color w:val="231F20"/>
          <w:sz w:val="28"/>
          <w:szCs w:val="28"/>
        </w:rPr>
        <w:t xml:space="preserve"> odată</w:t>
      </w:r>
      <w:r w:rsidRPr="000F6778">
        <w:rPr>
          <w:rFonts w:ascii="Times New Roman" w:hAnsi="Times New Roman" w:cs="Times New Roman"/>
          <w:color w:val="231F20"/>
          <w:sz w:val="28"/>
          <w:szCs w:val="28"/>
        </w:rPr>
        <w:t xml:space="preserve"> cu instituirea uniformelor armatei</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na</w:t>
      </w:r>
      <w:r>
        <w:rPr>
          <w:rFonts w:ascii="Times New Roman" w:hAnsi="Times New Roman" w:cs="Times New Roman"/>
          <w:color w:val="231F20"/>
          <w:sz w:val="28"/>
          <w:szCs w:val="28"/>
        </w:rPr>
        <w:t>ţionale permanente, când î</w:t>
      </w:r>
      <w:r w:rsidRPr="000F6778">
        <w:rPr>
          <w:rFonts w:ascii="Times New Roman" w:hAnsi="Times New Roman" w:cs="Times New Roman"/>
          <w:color w:val="231F20"/>
          <w:sz w:val="28"/>
          <w:szCs w:val="28"/>
        </w:rPr>
        <w:t>ntre costumul civil</w:t>
      </w:r>
      <w:r>
        <w:rPr>
          <w:rFonts w:ascii="Times New Roman" w:hAnsi="Times New Roman" w:cs="Times New Roman"/>
          <w:color w:val="231F20"/>
          <w:sz w:val="28"/>
          <w:szCs w:val="28"/>
        </w:rPr>
        <w:t xml:space="preserve"> ş</w:t>
      </w:r>
      <w:r w:rsidRPr="000F6778">
        <w:rPr>
          <w:rFonts w:ascii="Times New Roman" w:hAnsi="Times New Roman" w:cs="Times New Roman"/>
          <w:color w:val="231F20"/>
          <w:sz w:val="28"/>
          <w:szCs w:val="28"/>
        </w:rPr>
        <w:t>i cel mil</w:t>
      </w:r>
      <w:r>
        <w:rPr>
          <w:rFonts w:ascii="Times New Roman" w:hAnsi="Times New Roman" w:cs="Times New Roman"/>
          <w:color w:val="231F20"/>
          <w:sz w:val="28"/>
          <w:szCs w:val="28"/>
        </w:rPr>
        <w:t>itar s-au stabilit interinfluenţ</w:t>
      </w:r>
      <w:r w:rsidRPr="000F6778">
        <w:rPr>
          <w:rFonts w:ascii="Times New Roman" w:hAnsi="Times New Roman" w:cs="Times New Roman"/>
          <w:color w:val="231F20"/>
          <w:sz w:val="28"/>
          <w:szCs w:val="28"/>
        </w:rPr>
        <w:t>e. Pe de-o</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parte </w:t>
      </w:r>
      <w:r>
        <w:rPr>
          <w:rFonts w:ascii="Times New Roman" w:hAnsi="Times New Roman" w:cs="Times New Roman"/>
          <w:color w:val="231F20"/>
          <w:sz w:val="28"/>
          <w:szCs w:val="28"/>
        </w:rPr>
        <w:t>ţinuta civilă a fost adaptată cerinţ</w:t>
      </w:r>
      <w:r w:rsidRPr="000F6778">
        <w:rPr>
          <w:rFonts w:ascii="Times New Roman" w:hAnsi="Times New Roman" w:cs="Times New Roman"/>
          <w:color w:val="231F20"/>
          <w:sz w:val="28"/>
          <w:szCs w:val="28"/>
        </w:rPr>
        <w:t>elor</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ost</w:t>
      </w:r>
      <w:r>
        <w:rPr>
          <w:rFonts w:ascii="Times New Roman" w:hAnsi="Times New Roman" w:cs="Times New Roman"/>
          <w:color w:val="231F20"/>
          <w:sz w:val="28"/>
          <w:szCs w:val="28"/>
        </w:rPr>
        <w:t>ăş</w:t>
      </w:r>
      <w:r w:rsidRPr="000F6778">
        <w:rPr>
          <w:rFonts w:ascii="Times New Roman" w:hAnsi="Times New Roman" w:cs="Times New Roman"/>
          <w:color w:val="231F20"/>
          <w:sz w:val="28"/>
          <w:szCs w:val="28"/>
        </w:rPr>
        <w:t>e</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 xml:space="preserve">ti, </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ad</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ugându-i-se, ca semne distinctive</w:t>
      </w:r>
      <w:r>
        <w:rPr>
          <w:rFonts w:ascii="Times New Roman" w:hAnsi="Times New Roman" w:cs="Times New Roman"/>
          <w:color w:val="231F20"/>
          <w:sz w:val="28"/>
          <w:szCs w:val="28"/>
        </w:rPr>
        <w:t xml:space="preserve"> ale armelor şi gradelor, </w:t>
      </w:r>
      <w:r w:rsidRPr="00F141F6">
        <w:rPr>
          <w:rFonts w:ascii="Times New Roman" w:hAnsi="Times New Roman" w:cs="Times New Roman"/>
          <w:i/>
          <w:color w:val="231F20"/>
          <w:sz w:val="28"/>
          <w:szCs w:val="28"/>
          <w:u w:val="single"/>
        </w:rPr>
        <w:t>galoane şi nasturi</w:t>
      </w:r>
      <w:r>
        <w:rPr>
          <w:rFonts w:ascii="Times New Roman" w:hAnsi="Times New Roman" w:cs="Times New Roman"/>
          <w:color w:val="231F20"/>
          <w:sz w:val="28"/>
          <w:szCs w:val="28"/>
        </w:rPr>
        <w:t xml:space="preserve"> ş</w:t>
      </w:r>
      <w:r w:rsidRPr="000F6778">
        <w:rPr>
          <w:rFonts w:ascii="Times New Roman" w:hAnsi="Times New Roman" w:cs="Times New Roman"/>
          <w:color w:val="231F20"/>
          <w:sz w:val="28"/>
          <w:szCs w:val="28"/>
        </w:rPr>
        <w:t>i</w:t>
      </w:r>
      <w:r>
        <w:rPr>
          <w:rFonts w:ascii="Times New Roman" w:hAnsi="Times New Roman" w:cs="Times New Roman"/>
          <w:color w:val="231F20"/>
          <w:sz w:val="28"/>
          <w:szCs w:val="28"/>
        </w:rPr>
        <w:t xml:space="preserve"> stabilindu-se culoarea stofei ş</w:t>
      </w:r>
      <w:r w:rsidRPr="000F6778">
        <w:rPr>
          <w:rFonts w:ascii="Times New Roman" w:hAnsi="Times New Roman" w:cs="Times New Roman"/>
          <w:color w:val="231F20"/>
          <w:sz w:val="28"/>
          <w:szCs w:val="28"/>
        </w:rPr>
        <w:t>i a dublurii,</w:t>
      </w:r>
      <w:r>
        <w:rPr>
          <w:rFonts w:ascii="Times New Roman" w:hAnsi="Times New Roman" w:cs="Times New Roman"/>
          <w:color w:val="231F20"/>
          <w:sz w:val="28"/>
          <w:szCs w:val="28"/>
        </w:rPr>
        <w:t xml:space="preserve"> vizibilă</w:t>
      </w:r>
      <w:r w:rsidRPr="000F6778">
        <w:rPr>
          <w:rFonts w:ascii="Times New Roman" w:hAnsi="Times New Roman" w:cs="Times New Roman"/>
          <w:color w:val="231F20"/>
          <w:sz w:val="28"/>
          <w:szCs w:val="28"/>
        </w:rPr>
        <w:t xml:space="preserve"> la guler, man</w:t>
      </w:r>
      <w:r>
        <w:rPr>
          <w:rFonts w:ascii="Times New Roman" w:hAnsi="Times New Roman" w:cs="Times New Roman"/>
          <w:color w:val="231F20"/>
          <w:sz w:val="28"/>
          <w:szCs w:val="28"/>
        </w:rPr>
        <w:t>şete ş</w:t>
      </w:r>
      <w:r w:rsidRPr="000F6778">
        <w:rPr>
          <w:rFonts w:ascii="Times New Roman" w:hAnsi="Times New Roman" w:cs="Times New Roman"/>
          <w:color w:val="231F20"/>
          <w:sz w:val="28"/>
          <w:szCs w:val="28"/>
        </w:rPr>
        <w:t>i eventual la poalele</w:t>
      </w:r>
      <w:r>
        <w:rPr>
          <w:rFonts w:ascii="Times New Roman" w:hAnsi="Times New Roman" w:cs="Times New Roman"/>
          <w:color w:val="231F20"/>
          <w:sz w:val="28"/>
          <w:szCs w:val="28"/>
        </w:rPr>
        <w:t xml:space="preserve"> î</w:t>
      </w:r>
      <w:r w:rsidRPr="000F6778">
        <w:rPr>
          <w:rFonts w:ascii="Times New Roman" w:hAnsi="Times New Roman" w:cs="Times New Roman"/>
          <w:color w:val="231F20"/>
          <w:sz w:val="28"/>
          <w:szCs w:val="28"/>
        </w:rPr>
        <w:t>ntoarse ale hainei</w:t>
      </w:r>
      <w:r>
        <w:rPr>
          <w:rFonts w:ascii="Times New Roman" w:hAnsi="Times New Roman" w:cs="Times New Roman"/>
          <w:color w:val="231F20"/>
          <w:sz w:val="28"/>
          <w:szCs w:val="28"/>
        </w:rPr>
        <w:t xml:space="preserve">. Pe de altă </w:t>
      </w:r>
      <w:r w:rsidRPr="000F6778">
        <w:rPr>
          <w:rFonts w:ascii="Times New Roman" w:hAnsi="Times New Roman" w:cs="Times New Roman"/>
          <w:color w:val="231F20"/>
          <w:sz w:val="28"/>
          <w:szCs w:val="28"/>
        </w:rPr>
        <w:t>parte, uniforma</w:t>
      </w:r>
      <w:r>
        <w:rPr>
          <w:rFonts w:ascii="Times New Roman" w:hAnsi="Times New Roman" w:cs="Times New Roman"/>
          <w:color w:val="231F20"/>
          <w:sz w:val="28"/>
          <w:szCs w:val="28"/>
        </w:rPr>
        <w:t xml:space="preserve"> militară</w:t>
      </w:r>
      <w:r w:rsidRPr="000F6778">
        <w:rPr>
          <w:rFonts w:ascii="Times New Roman" w:hAnsi="Times New Roman" w:cs="Times New Roman"/>
          <w:color w:val="231F20"/>
          <w:sz w:val="28"/>
          <w:szCs w:val="28"/>
        </w:rPr>
        <w:t xml:space="preserve"> a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 xml:space="preserve">nrâurit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mbr</w:t>
      </w:r>
      <w:r>
        <w:rPr>
          <w:rFonts w:ascii="Times New Roman" w:hAnsi="Times New Roman" w:cs="Times New Roman"/>
          <w:color w:val="231F20"/>
          <w:sz w:val="28"/>
          <w:szCs w:val="28"/>
        </w:rPr>
        <w:t>ăcămintea civilă, atât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forma jachetei pe corp, lung</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pân</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la</w:t>
      </w:r>
      <w:r>
        <w:rPr>
          <w:rFonts w:ascii="Times New Roman" w:hAnsi="Times New Roman" w:cs="Times New Roman"/>
          <w:color w:val="231F20"/>
          <w:sz w:val="28"/>
          <w:szCs w:val="28"/>
        </w:rPr>
        <w:t xml:space="preserve"> genunchi, cât ş</w:t>
      </w:r>
      <w:r w:rsidRPr="000F6778">
        <w:rPr>
          <w:rFonts w:ascii="Times New Roman" w:hAnsi="Times New Roman" w:cs="Times New Roman"/>
          <w:color w:val="231F20"/>
          <w:sz w:val="28"/>
          <w:szCs w:val="28"/>
        </w:rPr>
        <w:t xml:space="preserve">i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decorul ei alc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tuit dintr-o</w:t>
      </w:r>
      <w:r>
        <w:rPr>
          <w:rFonts w:ascii="Times New Roman" w:hAnsi="Times New Roman" w:cs="Times New Roman"/>
          <w:color w:val="231F20"/>
          <w:sz w:val="28"/>
          <w:szCs w:val="28"/>
        </w:rPr>
        <w:t xml:space="preserve"> mulţime de nasturi ş</w:t>
      </w:r>
      <w:r w:rsidRPr="000F6778">
        <w:rPr>
          <w:rFonts w:ascii="Times New Roman" w:hAnsi="Times New Roman" w:cs="Times New Roman"/>
          <w:color w:val="231F20"/>
          <w:sz w:val="28"/>
          <w:szCs w:val="28"/>
        </w:rPr>
        <w:t>i butoniere.</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Pe cap, pe când </w:t>
      </w:r>
      <w:r w:rsidRPr="002579A7">
        <w:rPr>
          <w:rFonts w:ascii="Times New Roman" w:hAnsi="Times New Roman" w:cs="Times New Roman"/>
          <w:b/>
          <w:color w:val="231F20"/>
          <w:sz w:val="28"/>
          <w:szCs w:val="28"/>
        </w:rPr>
        <w:t>faţa era rasă</w:t>
      </w:r>
      <w:r w:rsidRPr="000F6778">
        <w:rPr>
          <w:rFonts w:ascii="Times New Roman" w:hAnsi="Times New Roman" w:cs="Times New Roman"/>
          <w:color w:val="231F20"/>
          <w:sz w:val="28"/>
          <w:szCs w:val="28"/>
        </w:rPr>
        <w:t>, abunden</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a</w:t>
      </w:r>
      <w:r>
        <w:rPr>
          <w:rFonts w:ascii="Times New Roman" w:hAnsi="Times New Roman" w:cs="Times New Roman"/>
          <w:color w:val="231F20"/>
          <w:sz w:val="28"/>
          <w:szCs w:val="28"/>
        </w:rPr>
        <w:t xml:space="preserve"> pă</w:t>
      </w:r>
      <w:r w:rsidRPr="000F6778">
        <w:rPr>
          <w:rFonts w:ascii="Times New Roman" w:hAnsi="Times New Roman" w:cs="Times New Roman"/>
          <w:color w:val="231F20"/>
          <w:sz w:val="28"/>
          <w:szCs w:val="28"/>
        </w:rPr>
        <w:t>rului era sugerat</w:t>
      </w:r>
      <w:r>
        <w:rPr>
          <w:rFonts w:ascii="Times New Roman" w:hAnsi="Times New Roman" w:cs="Times New Roman"/>
          <w:color w:val="231F20"/>
          <w:sz w:val="28"/>
          <w:szCs w:val="28"/>
        </w:rPr>
        <w:t xml:space="preserve">ă de </w:t>
      </w:r>
      <w:r w:rsidRPr="002579A7">
        <w:rPr>
          <w:rFonts w:ascii="Times New Roman" w:hAnsi="Times New Roman" w:cs="Times New Roman"/>
          <w:b/>
          <w:color w:val="231F20"/>
          <w:sz w:val="28"/>
          <w:szCs w:val="28"/>
        </w:rPr>
        <w:t xml:space="preserve">peruca </w:t>
      </w:r>
      <w:r>
        <w:rPr>
          <w:rFonts w:ascii="Times New Roman" w:hAnsi="Times New Roman" w:cs="Times New Roman"/>
          <w:color w:val="231F20"/>
          <w:sz w:val="28"/>
          <w:szCs w:val="28"/>
        </w:rPr>
        <w:t>enormă, din pă</w:t>
      </w:r>
      <w:r w:rsidRPr="000F6778">
        <w:rPr>
          <w:rFonts w:ascii="Times New Roman" w:hAnsi="Times New Roman" w:cs="Times New Roman"/>
          <w:color w:val="231F20"/>
          <w:sz w:val="28"/>
          <w:szCs w:val="28"/>
        </w:rPr>
        <w:t>r</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de</w:t>
      </w:r>
      <w:r>
        <w:rPr>
          <w:rFonts w:ascii="Times New Roman" w:hAnsi="Times New Roman" w:cs="Times New Roman"/>
          <w:color w:val="231F20"/>
          <w:sz w:val="28"/>
          <w:szCs w:val="28"/>
        </w:rPr>
        <w:t xml:space="preserve"> om sau de cal, uneori </w:t>
      </w:r>
      <w:r w:rsidRPr="002579A7">
        <w:rPr>
          <w:rFonts w:ascii="Times New Roman" w:hAnsi="Times New Roman" w:cs="Times New Roman"/>
          <w:color w:val="231F20"/>
          <w:sz w:val="28"/>
          <w:szCs w:val="28"/>
          <w:u w:val="single"/>
        </w:rPr>
        <w:t>mai lungă pe umărul stâng</w:t>
      </w:r>
      <w:r w:rsidRPr="000F6778">
        <w:rPr>
          <w:rFonts w:ascii="Times New Roman" w:hAnsi="Times New Roman" w:cs="Times New Roman"/>
          <w:color w:val="231F20"/>
          <w:sz w:val="28"/>
          <w:szCs w:val="28"/>
        </w:rPr>
        <w:t>. În cas</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era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nlocuit</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cu un turban sau cu</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boneta de noapte.</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2579A7">
        <w:rPr>
          <w:rFonts w:ascii="Times New Roman" w:hAnsi="Times New Roman" w:cs="Times New Roman"/>
          <w:b/>
          <w:color w:val="231F20"/>
          <w:sz w:val="28"/>
          <w:szCs w:val="28"/>
        </w:rPr>
        <w:t>Pălăria</w:t>
      </w:r>
      <w:r w:rsidRPr="000F6778">
        <w:rPr>
          <w:rFonts w:ascii="Times New Roman" w:hAnsi="Times New Roman" w:cs="Times New Roman"/>
          <w:color w:val="231F20"/>
          <w:sz w:val="28"/>
          <w:szCs w:val="28"/>
        </w:rPr>
        <w:t xml:space="preserve"> tare avea borul</w:t>
      </w:r>
      <w:r>
        <w:rPr>
          <w:rFonts w:ascii="Times New Roman" w:hAnsi="Times New Roman" w:cs="Times New Roman"/>
          <w:color w:val="231F20"/>
          <w:sz w:val="28"/>
          <w:szCs w:val="28"/>
        </w:rPr>
        <w:t xml:space="preserve"> îndoit, formând </w:t>
      </w:r>
      <w:r w:rsidRPr="002579A7">
        <w:rPr>
          <w:rFonts w:ascii="Times New Roman" w:hAnsi="Times New Roman" w:cs="Times New Roman"/>
          <w:b/>
          <w:color w:val="231F20"/>
          <w:sz w:val="28"/>
          <w:szCs w:val="28"/>
        </w:rPr>
        <w:t>tricorn</w:t>
      </w:r>
      <w:r>
        <w:rPr>
          <w:rFonts w:ascii="Times New Roman" w:hAnsi="Times New Roman" w:cs="Times New Roman"/>
          <w:color w:val="231F20"/>
          <w:sz w:val="28"/>
          <w:szCs w:val="28"/>
        </w:rPr>
        <w:t xml:space="preserve"> şi era împodobită</w:t>
      </w:r>
      <w:r w:rsidRPr="000F6778">
        <w:rPr>
          <w:rFonts w:ascii="Times New Roman" w:hAnsi="Times New Roman" w:cs="Times New Roman"/>
          <w:color w:val="231F20"/>
          <w:sz w:val="28"/>
          <w:szCs w:val="28"/>
        </w:rPr>
        <w:t xml:space="preserve"> cu</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pan</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mic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de stru</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 xml:space="preserve">Pe trup, </w:t>
      </w:r>
      <w:r w:rsidRPr="009434D5">
        <w:rPr>
          <w:rFonts w:ascii="Times New Roman" w:hAnsi="Times New Roman" w:cs="Times New Roman"/>
          <w:b/>
          <w:color w:val="231F20"/>
          <w:sz w:val="28"/>
          <w:szCs w:val="28"/>
        </w:rPr>
        <w:t>cămaşa</w:t>
      </w:r>
      <w:r w:rsidRPr="000F6778">
        <w:rPr>
          <w:rFonts w:ascii="Times New Roman" w:hAnsi="Times New Roman" w:cs="Times New Roman"/>
          <w:color w:val="231F20"/>
          <w:sz w:val="28"/>
          <w:szCs w:val="28"/>
        </w:rPr>
        <w:t xml:space="preserve"> era vizibil</w:t>
      </w:r>
      <w:r>
        <w:rPr>
          <w:rFonts w:ascii="Times New Roman" w:hAnsi="Times New Roman" w:cs="Times New Roman"/>
          <w:color w:val="231F20"/>
          <w:sz w:val="28"/>
          <w:szCs w:val="28"/>
        </w:rPr>
        <w:t>ă la guler şi manş</w:t>
      </w:r>
      <w:r w:rsidRPr="000F6778">
        <w:rPr>
          <w:rFonts w:ascii="Times New Roman" w:hAnsi="Times New Roman" w:cs="Times New Roman"/>
          <w:color w:val="231F20"/>
          <w:sz w:val="28"/>
          <w:szCs w:val="28"/>
        </w:rPr>
        <w:t>ete,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cu </w:t>
      </w:r>
      <w:r w:rsidRPr="009434D5">
        <w:rPr>
          <w:rFonts w:ascii="Times New Roman" w:hAnsi="Times New Roman" w:cs="Times New Roman"/>
          <w:color w:val="231F20"/>
          <w:sz w:val="28"/>
          <w:szCs w:val="28"/>
          <w:u w:val="single"/>
        </w:rPr>
        <w:t>dantelă</w:t>
      </w:r>
      <w:r w:rsidRPr="000F6778">
        <w:rPr>
          <w:rFonts w:ascii="Times New Roman" w:hAnsi="Times New Roman" w:cs="Times New Roman"/>
          <w:color w:val="231F20"/>
          <w:sz w:val="28"/>
          <w:szCs w:val="28"/>
        </w:rPr>
        <w:t>. Spre a nu fi acoperit de peruc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gulerul a fost masat în faţă</w:t>
      </w:r>
      <w:r w:rsidRPr="000F6778">
        <w:rPr>
          <w:rFonts w:ascii="Times New Roman" w:hAnsi="Times New Roman" w:cs="Times New Roman"/>
          <w:color w:val="231F20"/>
          <w:sz w:val="28"/>
          <w:szCs w:val="28"/>
        </w:rPr>
        <w:t xml:space="preserve">, devenind </w:t>
      </w:r>
      <w:r w:rsidRPr="009434D5">
        <w:rPr>
          <w:rFonts w:ascii="Times New Roman" w:hAnsi="Times New Roman" w:cs="Times New Roman"/>
          <w:color w:val="231F20"/>
          <w:sz w:val="28"/>
          <w:szCs w:val="28"/>
          <w:u w:val="single"/>
        </w:rPr>
        <w:t>jabou</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î</w:t>
      </w:r>
      <w:r w:rsidRPr="000F6778">
        <w:rPr>
          <w:rFonts w:ascii="Times New Roman" w:hAnsi="Times New Roman" w:cs="Times New Roman"/>
          <w:color w:val="231F20"/>
          <w:sz w:val="28"/>
          <w:szCs w:val="28"/>
        </w:rPr>
        <w:t>ncre</w:t>
      </w:r>
      <w:r>
        <w:rPr>
          <w:rFonts w:ascii="Times New Roman" w:hAnsi="Times New Roman" w:cs="Times New Roman"/>
          <w:color w:val="231F20"/>
          <w:sz w:val="28"/>
          <w:szCs w:val="28"/>
        </w:rPr>
        <w:t>ţit vertical ş</w:t>
      </w:r>
      <w:r w:rsidRPr="000F6778">
        <w:rPr>
          <w:rFonts w:ascii="Times New Roman" w:hAnsi="Times New Roman" w:cs="Times New Roman"/>
          <w:color w:val="231F20"/>
          <w:sz w:val="28"/>
          <w:szCs w:val="28"/>
        </w:rPr>
        <w:t>i prins cu o fund</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i o bijuterie.</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9434D5">
        <w:rPr>
          <w:rFonts w:ascii="Times New Roman" w:hAnsi="Times New Roman" w:cs="Times New Roman"/>
          <w:b/>
          <w:color w:val="231F20"/>
          <w:sz w:val="28"/>
          <w:szCs w:val="28"/>
        </w:rPr>
        <w:t>Cravata</w:t>
      </w:r>
      <w:r>
        <w:rPr>
          <w:rFonts w:ascii="Times New Roman" w:hAnsi="Times New Roman" w:cs="Times New Roman"/>
          <w:color w:val="231F20"/>
          <w:sz w:val="28"/>
          <w:szCs w:val="28"/>
        </w:rPr>
        <w:t xml:space="preserve"> a apărut la sfârş</w:t>
      </w:r>
      <w:r w:rsidRPr="000F6778">
        <w:rPr>
          <w:rFonts w:ascii="Times New Roman" w:hAnsi="Times New Roman" w:cs="Times New Roman"/>
          <w:color w:val="231F20"/>
          <w:sz w:val="28"/>
          <w:szCs w:val="28"/>
        </w:rPr>
        <w:t>itul secolului al XVII-lea,</w:t>
      </w:r>
      <w:r>
        <w:rPr>
          <w:rFonts w:ascii="Times New Roman" w:hAnsi="Times New Roman" w:cs="Times New Roman"/>
          <w:color w:val="231F20"/>
          <w:sz w:val="28"/>
          <w:szCs w:val="28"/>
        </w:rPr>
        <w:t xml:space="preserve"> când panglica a fost doar î</w:t>
      </w:r>
      <w:r w:rsidRPr="000F6778">
        <w:rPr>
          <w:rFonts w:ascii="Times New Roman" w:hAnsi="Times New Roman" w:cs="Times New Roman"/>
          <w:color w:val="231F20"/>
          <w:sz w:val="28"/>
          <w:szCs w:val="28"/>
        </w:rPr>
        <w:t>nnodat</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simplu</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(numele pro</w:t>
      </w:r>
      <w:r>
        <w:rPr>
          <w:rFonts w:ascii="Times New Roman" w:hAnsi="Times New Roman" w:cs="Times New Roman"/>
          <w:color w:val="231F20"/>
          <w:sz w:val="28"/>
          <w:szCs w:val="28"/>
        </w:rPr>
        <w:t>venind de la un regiment croat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serviciul francez, ai cărui ofiţeri, surprinşi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bătă</w:t>
      </w:r>
      <w:r w:rsidRPr="000F6778">
        <w:rPr>
          <w:rFonts w:ascii="Times New Roman" w:hAnsi="Times New Roman" w:cs="Times New Roman"/>
          <w:color w:val="231F20"/>
          <w:sz w:val="28"/>
          <w:szCs w:val="28"/>
        </w:rPr>
        <w:t>lia d</w:t>
      </w:r>
      <w:r>
        <w:rPr>
          <w:rFonts w:ascii="Times New Roman" w:hAnsi="Times New Roman" w:cs="Times New Roman"/>
          <w:color w:val="231F20"/>
          <w:sz w:val="28"/>
          <w:szCs w:val="28"/>
        </w:rPr>
        <w:t xml:space="preserve">e la Steinkerque, n-au apucat să-şi facă </w:t>
      </w:r>
      <w:r w:rsidRPr="000F6778">
        <w:rPr>
          <w:rFonts w:ascii="Times New Roman" w:hAnsi="Times New Roman" w:cs="Times New Roman"/>
          <w:color w:val="231F20"/>
          <w:sz w:val="28"/>
          <w:szCs w:val="28"/>
        </w:rPr>
        <w:t xml:space="preserve">fundele).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AB1D45">
        <w:rPr>
          <w:rFonts w:ascii="Times New Roman" w:hAnsi="Times New Roman" w:cs="Times New Roman"/>
          <w:b/>
          <w:color w:val="231F20"/>
          <w:sz w:val="28"/>
          <w:szCs w:val="28"/>
        </w:rPr>
        <w:t>Vesta</w:t>
      </w:r>
      <w:r w:rsidRPr="000F6778">
        <w:rPr>
          <w:rFonts w:ascii="Times New Roman" w:hAnsi="Times New Roman" w:cs="Times New Roman"/>
          <w:color w:val="231F20"/>
          <w:sz w:val="28"/>
          <w:szCs w:val="28"/>
        </w:rPr>
        <w:t>, care avea mâneci, era de</w:t>
      </w:r>
      <w:r>
        <w:rPr>
          <w:rFonts w:ascii="Times New Roman" w:hAnsi="Times New Roman" w:cs="Times New Roman"/>
          <w:color w:val="231F20"/>
          <w:sz w:val="28"/>
          <w:szCs w:val="28"/>
        </w:rPr>
        <w:t xml:space="preserve"> aceeaşi formă şi lungime ca şi jacheta, fiind ş</w:t>
      </w:r>
      <w:r w:rsidRPr="000F6778">
        <w:rPr>
          <w:rFonts w:ascii="Times New Roman" w:hAnsi="Times New Roman" w:cs="Times New Roman"/>
          <w:color w:val="231F20"/>
          <w:sz w:val="28"/>
          <w:szCs w:val="28"/>
        </w:rPr>
        <w:t>i</w:t>
      </w:r>
      <w:r>
        <w:rPr>
          <w:rFonts w:ascii="Times New Roman" w:hAnsi="Times New Roman" w:cs="Times New Roman"/>
          <w:color w:val="231F20"/>
          <w:sz w:val="28"/>
          <w:szCs w:val="28"/>
        </w:rPr>
        <w:t xml:space="preserve"> ea brodată. Jacheta era lungă</w:t>
      </w:r>
      <w:r w:rsidRPr="000F6778">
        <w:rPr>
          <w:rFonts w:ascii="Times New Roman" w:hAnsi="Times New Roman" w:cs="Times New Roman"/>
          <w:color w:val="231F20"/>
          <w:sz w:val="28"/>
          <w:szCs w:val="28"/>
        </w:rPr>
        <w:t xml:space="preserve"> pân</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la genunchi,</w:t>
      </w:r>
      <w:r>
        <w:rPr>
          <w:rFonts w:ascii="Times New Roman" w:hAnsi="Times New Roman" w:cs="Times New Roman"/>
          <w:color w:val="231F20"/>
          <w:sz w:val="28"/>
          <w:szCs w:val="28"/>
        </w:rPr>
        <w:t xml:space="preserve"> croită pe corp (numită </w:t>
      </w:r>
      <w:r w:rsidRPr="000F6778">
        <w:rPr>
          <w:rFonts w:ascii="Times New Roman" w:hAnsi="Times New Roman" w:cs="Times New Roman"/>
          <w:color w:val="231F20"/>
          <w:sz w:val="28"/>
          <w:szCs w:val="28"/>
        </w:rPr>
        <w:t>juste-au-corps), cu</w:t>
      </w:r>
      <w:r>
        <w:rPr>
          <w:rFonts w:ascii="Times New Roman" w:hAnsi="Times New Roman" w:cs="Times New Roman"/>
          <w:color w:val="231F20"/>
          <w:sz w:val="28"/>
          <w:szCs w:val="28"/>
        </w:rPr>
        <w:t xml:space="preserve"> mâneci tubulare şi manş</w:t>
      </w:r>
      <w:r w:rsidRPr="000F6778">
        <w:rPr>
          <w:rFonts w:ascii="Times New Roman" w:hAnsi="Times New Roman" w:cs="Times New Roman"/>
          <w:color w:val="231F20"/>
          <w:sz w:val="28"/>
          <w:szCs w:val="28"/>
        </w:rPr>
        <w:t>ete voluminoase,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buzunare mari, ornamentat</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cu nasturi </w:t>
      </w:r>
      <w:r>
        <w:rPr>
          <w:rFonts w:ascii="Times New Roman" w:hAnsi="Times New Roman" w:cs="Times New Roman"/>
          <w:color w:val="231F20"/>
          <w:sz w:val="28"/>
          <w:szCs w:val="28"/>
        </w:rPr>
        <w:t>şi gă</w:t>
      </w:r>
      <w:r w:rsidRPr="000F6778">
        <w:rPr>
          <w:rFonts w:ascii="Times New Roman" w:hAnsi="Times New Roman" w:cs="Times New Roman"/>
          <w:color w:val="231F20"/>
          <w:sz w:val="28"/>
          <w:szCs w:val="28"/>
        </w:rPr>
        <w:t>ici,</w:t>
      </w:r>
      <w:r>
        <w:rPr>
          <w:rFonts w:ascii="Times New Roman" w:hAnsi="Times New Roman" w:cs="Times New Roman"/>
          <w:color w:val="231F20"/>
          <w:sz w:val="28"/>
          <w:szCs w:val="28"/>
        </w:rPr>
        <w:t xml:space="preserve"> şi cu ş</w:t>
      </w:r>
      <w:r w:rsidRPr="000F6778">
        <w:rPr>
          <w:rFonts w:ascii="Times New Roman" w:hAnsi="Times New Roman" w:cs="Times New Roman"/>
          <w:color w:val="231F20"/>
          <w:sz w:val="28"/>
          <w:szCs w:val="28"/>
        </w:rPr>
        <w:t>li</w:t>
      </w:r>
      <w:r>
        <w:rPr>
          <w:rFonts w:ascii="Times New Roman" w:hAnsi="Times New Roman" w:cs="Times New Roman"/>
          <w:color w:val="231F20"/>
          <w:sz w:val="28"/>
          <w:szCs w:val="28"/>
        </w:rPr>
        <w:t xml:space="preserve">ţ la spate. Iarna nu era necesară altă haină. Jacheta brodată cu fir putea fi purtată </w:t>
      </w:r>
      <w:r w:rsidRPr="000F6778">
        <w:rPr>
          <w:rFonts w:ascii="Times New Roman" w:hAnsi="Times New Roman" w:cs="Times New Roman"/>
          <w:color w:val="231F20"/>
          <w:sz w:val="28"/>
          <w:szCs w:val="28"/>
        </w:rPr>
        <w:t>doar cu permisiunea regelui (ŕ brevet).</w:t>
      </w:r>
      <w:r>
        <w:rPr>
          <w:rFonts w:ascii="Times New Roman" w:hAnsi="Times New Roman" w:cs="Times New Roman"/>
          <w:color w:val="231F20"/>
          <w:sz w:val="28"/>
          <w:szCs w:val="28"/>
        </w:rPr>
        <w:t xml:space="preserve"> </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În picioare, </w:t>
      </w:r>
      <w:r w:rsidRPr="008101B4">
        <w:rPr>
          <w:rFonts w:ascii="Times New Roman" w:hAnsi="Times New Roman" w:cs="Times New Roman"/>
          <w:b/>
          <w:color w:val="231F20"/>
          <w:sz w:val="28"/>
          <w:szCs w:val="28"/>
        </w:rPr>
        <w:t>ciorapii</w:t>
      </w:r>
      <w:r>
        <w:rPr>
          <w:rFonts w:ascii="Times New Roman" w:hAnsi="Times New Roman" w:cs="Times New Roman"/>
          <w:color w:val="231F20"/>
          <w:sz w:val="28"/>
          <w:szCs w:val="28"/>
        </w:rPr>
        <w:t xml:space="preserve"> erau traş</w:t>
      </w:r>
      <w:r w:rsidRPr="000F6778">
        <w:rPr>
          <w:rFonts w:ascii="Times New Roman" w:hAnsi="Times New Roman" w:cs="Times New Roman"/>
          <w:color w:val="231F20"/>
          <w:sz w:val="28"/>
          <w:szCs w:val="28"/>
        </w:rPr>
        <w:t>i peste pantalonii</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care erau </w:t>
      </w:r>
      <w:r>
        <w:rPr>
          <w:rFonts w:ascii="Times New Roman" w:hAnsi="Times New Roman" w:cs="Times New Roman"/>
          <w:color w:val="231F20"/>
          <w:sz w:val="28"/>
          <w:szCs w:val="28"/>
        </w:rPr>
        <w:t>până la genunchi. Cizmuliţele până</w:t>
      </w:r>
      <w:r w:rsidRPr="000F6778">
        <w:rPr>
          <w:rFonts w:ascii="Times New Roman" w:hAnsi="Times New Roman" w:cs="Times New Roman"/>
          <w:color w:val="231F20"/>
          <w:sz w:val="28"/>
          <w:szCs w:val="28"/>
        </w:rPr>
        <w:t xml:space="preserve"> la</w:t>
      </w:r>
      <w:r>
        <w:rPr>
          <w:rFonts w:ascii="Times New Roman" w:hAnsi="Times New Roman" w:cs="Times New Roman"/>
          <w:color w:val="231F20"/>
          <w:sz w:val="28"/>
          <w:szCs w:val="28"/>
        </w:rPr>
        <w:t xml:space="preserve"> glezne sau pantofii aveau limbă</w:t>
      </w:r>
      <w:r w:rsidRPr="000F677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şi funde î</w:t>
      </w:r>
      <w:r w:rsidRPr="000F6778">
        <w:rPr>
          <w:rFonts w:ascii="Times New Roman" w:hAnsi="Times New Roman" w:cs="Times New Roman"/>
          <w:color w:val="231F20"/>
          <w:sz w:val="28"/>
          <w:szCs w:val="28"/>
        </w:rPr>
        <w:t>n aripi</w:t>
      </w:r>
      <w:r>
        <w:rPr>
          <w:rFonts w:ascii="Times New Roman" w:hAnsi="Times New Roman" w:cs="Times New Roman"/>
          <w:color w:val="231F20"/>
          <w:sz w:val="28"/>
          <w:szCs w:val="28"/>
        </w:rPr>
        <w:t xml:space="preserve"> de moară şi tocuri late pătrate, tocurile roş</w:t>
      </w:r>
      <w:r w:rsidRPr="000F6778">
        <w:rPr>
          <w:rFonts w:ascii="Times New Roman" w:hAnsi="Times New Roman" w:cs="Times New Roman"/>
          <w:color w:val="231F20"/>
          <w:sz w:val="28"/>
          <w:szCs w:val="28"/>
        </w:rPr>
        <w:t>ii</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f</w:t>
      </w:r>
      <w:r>
        <w:rPr>
          <w:rFonts w:ascii="Times New Roman" w:hAnsi="Times New Roman" w:cs="Times New Roman"/>
          <w:color w:val="231F20"/>
          <w:sz w:val="28"/>
          <w:szCs w:val="28"/>
        </w:rPr>
        <w:t>iind un privilegiu al aristocraţi</w:t>
      </w:r>
      <w:r w:rsidRPr="000F6778">
        <w:rPr>
          <w:rFonts w:ascii="Times New Roman" w:hAnsi="Times New Roman" w:cs="Times New Roman"/>
          <w:color w:val="231F20"/>
          <w:sz w:val="28"/>
          <w:szCs w:val="28"/>
        </w:rPr>
        <w:t>ei.</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8101B4">
        <w:rPr>
          <w:rFonts w:ascii="Times New Roman" w:hAnsi="Times New Roman" w:cs="Times New Roman"/>
          <w:b/>
          <w:color w:val="231F20"/>
          <w:sz w:val="28"/>
          <w:szCs w:val="28"/>
        </w:rPr>
        <w:t>Bijuteriile</w:t>
      </w:r>
      <w:r>
        <w:rPr>
          <w:rFonts w:ascii="Times New Roman" w:hAnsi="Times New Roman" w:cs="Times New Roman"/>
          <w:color w:val="231F20"/>
          <w:sz w:val="28"/>
          <w:szCs w:val="28"/>
        </w:rPr>
        <w:t xml:space="preserve"> erau nasturi, broş</w:t>
      </w:r>
      <w:r w:rsidRPr="000F6778">
        <w:rPr>
          <w:rFonts w:ascii="Times New Roman" w:hAnsi="Times New Roman" w:cs="Times New Roman"/>
          <w:color w:val="231F20"/>
          <w:sz w:val="28"/>
          <w:szCs w:val="28"/>
        </w:rPr>
        <w:t>e, inele etc., de</w:t>
      </w:r>
      <w:r>
        <w:rPr>
          <w:rFonts w:ascii="Times New Roman" w:hAnsi="Times New Roman" w:cs="Times New Roman"/>
          <w:color w:val="231F20"/>
          <w:sz w:val="28"/>
          <w:szCs w:val="28"/>
        </w:rPr>
        <w:t xml:space="preserve"> preferinţă</w:t>
      </w:r>
      <w:r w:rsidRPr="000F6778">
        <w:rPr>
          <w:rFonts w:ascii="Times New Roman" w:hAnsi="Times New Roman" w:cs="Times New Roman"/>
          <w:color w:val="231F20"/>
          <w:sz w:val="28"/>
          <w:szCs w:val="28"/>
        </w:rPr>
        <w:t xml:space="preserve"> din diamante.</w:t>
      </w:r>
    </w:p>
    <w:p w:rsidR="00264157" w:rsidRPr="008101B4"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u w:val="single"/>
        </w:rPr>
      </w:pPr>
      <w:r w:rsidRPr="000F6778">
        <w:rPr>
          <w:rFonts w:ascii="Times New Roman" w:hAnsi="Times New Roman" w:cs="Times New Roman"/>
          <w:color w:val="231F20"/>
          <w:sz w:val="28"/>
          <w:szCs w:val="28"/>
        </w:rPr>
        <w:t xml:space="preserve">Ca </w:t>
      </w:r>
      <w:r w:rsidRPr="008101B4">
        <w:rPr>
          <w:rFonts w:ascii="Times New Roman" w:hAnsi="Times New Roman" w:cs="Times New Roman"/>
          <w:b/>
          <w:color w:val="231F20"/>
          <w:sz w:val="28"/>
          <w:szCs w:val="28"/>
        </w:rPr>
        <w:t xml:space="preserve">accesorii </w:t>
      </w:r>
      <w:r w:rsidRPr="000F6778">
        <w:rPr>
          <w:rFonts w:ascii="Times New Roman" w:hAnsi="Times New Roman" w:cs="Times New Roman"/>
          <w:color w:val="231F20"/>
          <w:sz w:val="28"/>
          <w:szCs w:val="28"/>
        </w:rPr>
        <w:t xml:space="preserve">se purtau </w:t>
      </w:r>
      <w:r w:rsidRPr="008101B4">
        <w:rPr>
          <w:rFonts w:ascii="Times New Roman" w:hAnsi="Times New Roman" w:cs="Times New Roman"/>
          <w:color w:val="231F20"/>
          <w:sz w:val="28"/>
          <w:szCs w:val="28"/>
          <w:u w:val="single"/>
        </w:rPr>
        <w:t>mănuşi, manşon</w:t>
      </w:r>
      <w:r>
        <w:rPr>
          <w:rFonts w:ascii="Times New Roman" w:hAnsi="Times New Roman" w:cs="Times New Roman"/>
          <w:color w:val="231F20"/>
          <w:sz w:val="28"/>
          <w:szCs w:val="28"/>
        </w:rPr>
        <w:t xml:space="preserve"> legat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talie cu panglică</w:t>
      </w:r>
      <w:r w:rsidRPr="000F6778">
        <w:rPr>
          <w:rFonts w:ascii="Times New Roman" w:hAnsi="Times New Roman" w:cs="Times New Roman"/>
          <w:color w:val="231F20"/>
          <w:sz w:val="28"/>
          <w:szCs w:val="28"/>
        </w:rPr>
        <w:t xml:space="preserve">, </w:t>
      </w:r>
      <w:r w:rsidRPr="008101B4">
        <w:rPr>
          <w:rFonts w:ascii="Times New Roman" w:hAnsi="Times New Roman" w:cs="Times New Roman"/>
          <w:color w:val="231F20"/>
          <w:sz w:val="28"/>
          <w:szCs w:val="28"/>
          <w:u w:val="single"/>
        </w:rPr>
        <w:t>baston.</w:t>
      </w:r>
    </w:p>
    <w:p w:rsidR="00264157"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Pr="00E710C5"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sidRPr="00E710C5">
        <w:rPr>
          <w:rFonts w:ascii="Times New Roman" w:hAnsi="Times New Roman" w:cs="Times New Roman"/>
          <w:b/>
          <w:color w:val="231F20"/>
          <w:sz w:val="28"/>
          <w:szCs w:val="28"/>
        </w:rPr>
        <w:lastRenderedPageBreak/>
        <w:t xml:space="preserve">COSTUMUL NOBILIAR </w:t>
      </w:r>
      <w:r>
        <w:rPr>
          <w:rFonts w:ascii="Times New Roman" w:hAnsi="Times New Roman" w:cs="Times New Roman"/>
          <w:b/>
          <w:color w:val="231F20"/>
          <w:sz w:val="28"/>
          <w:szCs w:val="28"/>
        </w:rPr>
        <w:t xml:space="preserve"> </w:t>
      </w:r>
      <w:r w:rsidRPr="00E710C5">
        <w:rPr>
          <w:rFonts w:ascii="Times New Roman" w:hAnsi="Times New Roman" w:cs="Times New Roman"/>
          <w:b/>
          <w:color w:val="231F20"/>
          <w:sz w:val="28"/>
          <w:szCs w:val="28"/>
        </w:rPr>
        <w:t>FEMININ</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inu</w:t>
      </w:r>
      <w:r>
        <w:rPr>
          <w:rFonts w:ascii="Times New Roman" w:hAnsi="Times New Roman" w:cs="Times New Roman"/>
          <w:color w:val="231F20"/>
          <w:sz w:val="28"/>
          <w:szCs w:val="28"/>
        </w:rPr>
        <w:t>ta de curte era ceremonioasă, solemnă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aristocratică – cu silueta alungită </w:t>
      </w:r>
      <w:r w:rsidRPr="000F6778">
        <w:rPr>
          <w:rFonts w:ascii="Times New Roman" w:hAnsi="Times New Roman" w:cs="Times New Roman"/>
          <w:color w:val="231F20"/>
          <w:sz w:val="28"/>
          <w:szCs w:val="28"/>
        </w:rPr>
        <w:t>prin coafur</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tocuri, tren</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dar f</w:t>
      </w:r>
      <w:r>
        <w:rPr>
          <w:rFonts w:ascii="Times New Roman" w:hAnsi="Times New Roman" w:cs="Times New Roman"/>
          <w:color w:val="231F20"/>
          <w:sz w:val="28"/>
          <w:szCs w:val="28"/>
        </w:rPr>
        <w:t>ără</w:t>
      </w:r>
      <w:r w:rsidRPr="000F6778">
        <w:rPr>
          <w:rFonts w:ascii="Times New Roman" w:hAnsi="Times New Roman" w:cs="Times New Roman"/>
          <w:color w:val="231F20"/>
          <w:sz w:val="28"/>
          <w:szCs w:val="28"/>
        </w:rPr>
        <w:t xml:space="preserve"> a neglija farmecele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feminine – dezv</w:t>
      </w:r>
      <w:r>
        <w:rPr>
          <w:rFonts w:ascii="Times New Roman" w:hAnsi="Times New Roman" w:cs="Times New Roman"/>
          <w:color w:val="231F20"/>
          <w:sz w:val="28"/>
          <w:szCs w:val="28"/>
        </w:rPr>
        <w:t>ăluite prin decolteu ş</w:t>
      </w:r>
      <w:r w:rsidRPr="000F6778">
        <w:rPr>
          <w:rFonts w:ascii="Times New Roman" w:hAnsi="Times New Roman" w:cs="Times New Roman"/>
          <w:color w:val="231F20"/>
          <w:sz w:val="28"/>
          <w:szCs w:val="28"/>
        </w:rPr>
        <w:t>i mânecile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trei sferturi.</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Atitudinea obişnuită era uşor aplecată î</w:t>
      </w:r>
      <w:r w:rsidRPr="000F6778">
        <w:rPr>
          <w:rFonts w:ascii="Times New Roman" w:hAnsi="Times New Roman" w:cs="Times New Roman"/>
          <w:color w:val="231F20"/>
          <w:sz w:val="28"/>
          <w:szCs w:val="28"/>
        </w:rPr>
        <w:t>nainte,</w:t>
      </w:r>
      <w:r>
        <w:rPr>
          <w:rFonts w:ascii="Times New Roman" w:hAnsi="Times New Roman" w:cs="Times New Roman"/>
          <w:color w:val="231F20"/>
          <w:sz w:val="28"/>
          <w:szCs w:val="28"/>
        </w:rPr>
        <w:t xml:space="preserve"> ca î</w:t>
      </w:r>
      <w:r w:rsidRPr="000F6778">
        <w:rPr>
          <w:rFonts w:ascii="Times New Roman" w:hAnsi="Times New Roman" w:cs="Times New Roman"/>
          <w:color w:val="231F20"/>
          <w:sz w:val="28"/>
          <w:szCs w:val="28"/>
        </w:rPr>
        <w:t xml:space="preserve">ntr-un </w:t>
      </w:r>
      <w:r>
        <w:rPr>
          <w:rFonts w:ascii="Times New Roman" w:hAnsi="Times New Roman" w:cs="Times New Roman"/>
          <w:color w:val="231F20"/>
          <w:sz w:val="28"/>
          <w:szCs w:val="28"/>
        </w:rPr>
        <w:t>început de plecă</w:t>
      </w:r>
      <w:r w:rsidRPr="000F6778">
        <w:rPr>
          <w:rFonts w:ascii="Times New Roman" w:hAnsi="Times New Roman" w:cs="Times New Roman"/>
          <w:color w:val="231F20"/>
          <w:sz w:val="28"/>
          <w:szCs w:val="28"/>
        </w:rPr>
        <w:t>ciune.</w:t>
      </w:r>
      <w:r>
        <w:rPr>
          <w:rFonts w:ascii="Times New Roman" w:hAnsi="Times New Roman" w:cs="Times New Roman"/>
          <w:color w:val="231F20"/>
          <w:sz w:val="28"/>
          <w:szCs w:val="28"/>
        </w:rPr>
        <w:t xml:space="preserve"> </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 xml:space="preserve">Pe cap, </w:t>
      </w:r>
      <w:r w:rsidRPr="00C56A83">
        <w:rPr>
          <w:rFonts w:ascii="Times New Roman" w:hAnsi="Times New Roman" w:cs="Times New Roman"/>
          <w:b/>
          <w:color w:val="231F20"/>
          <w:sz w:val="28"/>
          <w:szCs w:val="28"/>
        </w:rPr>
        <w:t>părul</w:t>
      </w:r>
      <w:r w:rsidRPr="000F6778">
        <w:rPr>
          <w:rFonts w:ascii="Times New Roman" w:hAnsi="Times New Roman" w:cs="Times New Roman"/>
          <w:color w:val="231F20"/>
          <w:sz w:val="28"/>
          <w:szCs w:val="28"/>
        </w:rPr>
        <w:t xml:space="preserve"> era ordonat </w:t>
      </w:r>
      <w:r>
        <w:rPr>
          <w:rFonts w:ascii="Times New Roman" w:hAnsi="Times New Roman" w:cs="Times New Roman"/>
          <w:color w:val="231F20"/>
          <w:sz w:val="28"/>
          <w:szCs w:val="28"/>
        </w:rPr>
        <w:t>î</w:t>
      </w:r>
      <w:r w:rsidRPr="000F6778">
        <w:rPr>
          <w:rFonts w:ascii="Times New Roman" w:hAnsi="Times New Roman" w:cs="Times New Roman"/>
          <w:color w:val="231F20"/>
          <w:sz w:val="28"/>
          <w:szCs w:val="28"/>
        </w:rPr>
        <w:t>n bucle, unele ridicate</w:t>
      </w:r>
      <w:r>
        <w:rPr>
          <w:rFonts w:ascii="Times New Roman" w:hAnsi="Times New Roman" w:cs="Times New Roman"/>
          <w:color w:val="231F20"/>
          <w:sz w:val="28"/>
          <w:szCs w:val="28"/>
        </w:rPr>
        <w:t xml:space="preserve"> pe creş</w:t>
      </w:r>
      <w:r w:rsidRPr="000F6778">
        <w:rPr>
          <w:rFonts w:ascii="Times New Roman" w:hAnsi="Times New Roman" w:cs="Times New Roman"/>
          <w:color w:val="231F20"/>
          <w:sz w:val="28"/>
          <w:szCs w:val="28"/>
        </w:rPr>
        <w:t>tet, a</w:t>
      </w:r>
      <w:r>
        <w:rPr>
          <w:rFonts w:ascii="Times New Roman" w:hAnsi="Times New Roman" w:cs="Times New Roman"/>
          <w:color w:val="231F20"/>
          <w:sz w:val="28"/>
          <w:szCs w:val="28"/>
        </w:rPr>
        <w:t xml:space="preserve">ltele lungi, atârnând. O podoabă </w:t>
      </w:r>
      <w:r w:rsidRPr="000F6778">
        <w:rPr>
          <w:rFonts w:ascii="Times New Roman" w:hAnsi="Times New Roman" w:cs="Times New Roman"/>
          <w:color w:val="231F20"/>
          <w:sz w:val="28"/>
          <w:szCs w:val="28"/>
        </w:rPr>
        <w:t>caracteristic</w:t>
      </w:r>
      <w:r>
        <w:rPr>
          <w:rFonts w:ascii="Times New Roman" w:hAnsi="Times New Roman" w:cs="Times New Roman"/>
          <w:color w:val="231F20"/>
          <w:sz w:val="28"/>
          <w:szCs w:val="28"/>
        </w:rPr>
        <w:t>ă era „fontange“ (iniţiată</w:t>
      </w:r>
      <w:r w:rsidRPr="000F6778">
        <w:rPr>
          <w:rFonts w:ascii="Times New Roman" w:hAnsi="Times New Roman" w:cs="Times New Roman"/>
          <w:color w:val="231F20"/>
          <w:sz w:val="28"/>
          <w:szCs w:val="28"/>
        </w:rPr>
        <w:t xml:space="preserve"> de favorita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regelui, doamna de Fontanges care, la o</w:t>
      </w:r>
      <w:r>
        <w:rPr>
          <w:rFonts w:ascii="Times New Roman" w:hAnsi="Times New Roman" w:cs="Times New Roman"/>
          <w:color w:val="231F20"/>
          <w:sz w:val="28"/>
          <w:szCs w:val="28"/>
        </w:rPr>
        <w:t xml:space="preserve"> vână</w:t>
      </w:r>
      <w:r w:rsidRPr="000F6778">
        <w:rPr>
          <w:rFonts w:ascii="Times New Roman" w:hAnsi="Times New Roman" w:cs="Times New Roman"/>
          <w:color w:val="231F20"/>
          <w:sz w:val="28"/>
          <w:szCs w:val="28"/>
        </w:rPr>
        <w:t>toare regal</w:t>
      </w:r>
      <w:r>
        <w:rPr>
          <w:rFonts w:ascii="Times New Roman" w:hAnsi="Times New Roman" w:cs="Times New Roman"/>
          <w:color w:val="231F20"/>
          <w:sz w:val="28"/>
          <w:szCs w:val="28"/>
        </w:rPr>
        <w:t>ă, ş</w:t>
      </w:r>
      <w:r w:rsidRPr="000F6778">
        <w:rPr>
          <w:rFonts w:ascii="Times New Roman" w:hAnsi="Times New Roman" w:cs="Times New Roman"/>
          <w:color w:val="231F20"/>
          <w:sz w:val="28"/>
          <w:szCs w:val="28"/>
        </w:rPr>
        <w:t>i-a prins p</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rul cu o pang</w:t>
      </w:r>
      <w:r>
        <w:rPr>
          <w:rFonts w:ascii="Times New Roman" w:hAnsi="Times New Roman" w:cs="Times New Roman"/>
          <w:color w:val="231F20"/>
          <w:sz w:val="28"/>
          <w:szCs w:val="28"/>
        </w:rPr>
        <w:t>lică</w:t>
      </w:r>
      <w:r w:rsidRPr="000F6778">
        <w:rPr>
          <w:rFonts w:ascii="Times New Roman" w:hAnsi="Times New Roman" w:cs="Times New Roman"/>
          <w:color w:val="231F20"/>
          <w:sz w:val="28"/>
          <w:szCs w:val="28"/>
        </w:rPr>
        <w:t>),</w:t>
      </w:r>
    </w:p>
    <w:p w:rsidR="00264157"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un pliseu din pânză</w:t>
      </w:r>
      <w:r w:rsidRPr="000F677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şi dantelă scrobită </w:t>
      </w:r>
      <w:r w:rsidRPr="000F6778">
        <w:rPr>
          <w:rFonts w:ascii="Times New Roman" w:hAnsi="Times New Roman" w:cs="Times New Roman"/>
          <w:color w:val="231F20"/>
          <w:sz w:val="28"/>
          <w:szCs w:val="28"/>
        </w:rPr>
        <w:t>a</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ezat</w:t>
      </w:r>
      <w:r>
        <w:rPr>
          <w:rFonts w:ascii="Times New Roman" w:hAnsi="Times New Roman" w:cs="Times New Roman"/>
          <w:color w:val="231F20"/>
          <w:sz w:val="28"/>
          <w:szCs w:val="28"/>
        </w:rPr>
        <w:t xml:space="preserve"> vertical pe creş</w:t>
      </w:r>
      <w:r w:rsidRPr="000F6778">
        <w:rPr>
          <w:rFonts w:ascii="Times New Roman" w:hAnsi="Times New Roman" w:cs="Times New Roman"/>
          <w:color w:val="231F20"/>
          <w:sz w:val="28"/>
          <w:szCs w:val="28"/>
        </w:rPr>
        <w:t>tet, prins de bonet</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 xml:space="preserve">Pe trup, </w:t>
      </w:r>
      <w:r w:rsidRPr="00C56A83">
        <w:rPr>
          <w:rFonts w:ascii="Times New Roman" w:hAnsi="Times New Roman" w:cs="Times New Roman"/>
          <w:b/>
          <w:color w:val="231F20"/>
          <w:sz w:val="28"/>
          <w:szCs w:val="28"/>
        </w:rPr>
        <w:t>cămaşa</w:t>
      </w:r>
      <w:r>
        <w:rPr>
          <w:rFonts w:ascii="Times New Roman" w:hAnsi="Times New Roman" w:cs="Times New Roman"/>
          <w:color w:val="231F20"/>
          <w:sz w:val="28"/>
          <w:szCs w:val="28"/>
        </w:rPr>
        <w:t xml:space="preserve"> se vedea mă</w:t>
      </w:r>
      <w:r w:rsidRPr="000F6778">
        <w:rPr>
          <w:rFonts w:ascii="Times New Roman" w:hAnsi="Times New Roman" w:cs="Times New Roman"/>
          <w:color w:val="231F20"/>
          <w:sz w:val="28"/>
          <w:szCs w:val="28"/>
        </w:rPr>
        <w:t>rginind decolteul, ca</w:t>
      </w:r>
      <w:r>
        <w:rPr>
          <w:rFonts w:ascii="Times New Roman" w:hAnsi="Times New Roman" w:cs="Times New Roman"/>
          <w:color w:val="231F20"/>
          <w:sz w:val="28"/>
          <w:szCs w:val="28"/>
        </w:rPr>
        <w:t xml:space="preserve"> şi la manş</w:t>
      </w:r>
      <w:r w:rsidRPr="000F6778">
        <w:rPr>
          <w:rFonts w:ascii="Times New Roman" w:hAnsi="Times New Roman" w:cs="Times New Roman"/>
          <w:color w:val="231F20"/>
          <w:sz w:val="28"/>
          <w:szCs w:val="28"/>
        </w:rPr>
        <w:t>et</w:t>
      </w:r>
      <w:r>
        <w:rPr>
          <w:rFonts w:ascii="Times New Roman" w:hAnsi="Times New Roman" w:cs="Times New Roman"/>
          <w:color w:val="231F20"/>
          <w:sz w:val="28"/>
          <w:szCs w:val="28"/>
        </w:rPr>
        <w:t>e (engageantes). Talia, coborâtă,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unghi, era strâns</w:t>
      </w:r>
      <w:r>
        <w:rPr>
          <w:rFonts w:ascii="Times New Roman" w:hAnsi="Times New Roman" w:cs="Times New Roman"/>
          <w:color w:val="231F20"/>
          <w:sz w:val="28"/>
          <w:szCs w:val="28"/>
        </w:rPr>
        <w:t>ă în corsajul ş</w:t>
      </w:r>
      <w:r w:rsidRPr="000F6778">
        <w:rPr>
          <w:rFonts w:ascii="Times New Roman" w:hAnsi="Times New Roman" w:cs="Times New Roman"/>
          <w:color w:val="231F20"/>
          <w:sz w:val="28"/>
          <w:szCs w:val="28"/>
        </w:rPr>
        <w:t>nuruit peste o</w:t>
      </w:r>
      <w:r>
        <w:rPr>
          <w:rFonts w:ascii="Times New Roman" w:hAnsi="Times New Roman" w:cs="Times New Roman"/>
          <w:color w:val="231F20"/>
          <w:sz w:val="28"/>
          <w:szCs w:val="28"/>
        </w:rPr>
        <w:t xml:space="preserve"> scândurică</w:t>
      </w:r>
      <w:r w:rsidRPr="000F6778">
        <w:rPr>
          <w:rFonts w:ascii="Times New Roman" w:hAnsi="Times New Roman" w:cs="Times New Roman"/>
          <w:color w:val="231F20"/>
          <w:sz w:val="28"/>
          <w:szCs w:val="28"/>
        </w:rPr>
        <w:t xml:space="preserve"> triunghi</w:t>
      </w:r>
      <w:r>
        <w:rPr>
          <w:rFonts w:ascii="Times New Roman" w:hAnsi="Times New Roman" w:cs="Times New Roman"/>
          <w:color w:val="231F20"/>
          <w:sz w:val="28"/>
          <w:szCs w:val="28"/>
        </w:rPr>
        <w:t>ulară învelită în ţ</w:t>
      </w:r>
      <w:r w:rsidRPr="000F6778">
        <w:rPr>
          <w:rFonts w:ascii="Times New Roman" w:hAnsi="Times New Roman" w:cs="Times New Roman"/>
          <w:color w:val="231F20"/>
          <w:sz w:val="28"/>
          <w:szCs w:val="28"/>
        </w:rPr>
        <w:t>es</w:t>
      </w:r>
      <w:r>
        <w:rPr>
          <w:rFonts w:ascii="Times New Roman" w:hAnsi="Times New Roman" w:cs="Times New Roman"/>
          <w:color w:val="231F20"/>
          <w:sz w:val="28"/>
          <w:szCs w:val="28"/>
        </w:rPr>
        <w:t xml:space="preserve">ătură </w:t>
      </w:r>
      <w:r w:rsidRPr="000F6778">
        <w:rPr>
          <w:rFonts w:ascii="Times New Roman" w:hAnsi="Times New Roman" w:cs="Times New Roman"/>
          <w:color w:val="231F20"/>
          <w:sz w:val="28"/>
          <w:szCs w:val="28"/>
        </w:rPr>
        <w:t>brodat</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Decolt</w:t>
      </w:r>
      <w:r>
        <w:rPr>
          <w:rFonts w:ascii="Times New Roman" w:hAnsi="Times New Roman" w:cs="Times New Roman"/>
          <w:color w:val="231F20"/>
          <w:sz w:val="28"/>
          <w:szCs w:val="28"/>
        </w:rPr>
        <w:t>eul mare era oval, mânecile până peste cot, fusta în două</w:t>
      </w:r>
      <w:r w:rsidRPr="000F6778">
        <w:rPr>
          <w:rFonts w:ascii="Times New Roman" w:hAnsi="Times New Roman" w:cs="Times New Roman"/>
          <w:color w:val="231F20"/>
          <w:sz w:val="28"/>
          <w:szCs w:val="28"/>
        </w:rPr>
        <w:t xml:space="preserve"> straturi, dedesubt</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„jupe“, deseori cu volane orizontale (falbalas),</w:t>
      </w:r>
      <w:r>
        <w:rPr>
          <w:rFonts w:ascii="Times New Roman" w:hAnsi="Times New Roman" w:cs="Times New Roman"/>
          <w:color w:val="231F20"/>
          <w:sz w:val="28"/>
          <w:szCs w:val="28"/>
        </w:rPr>
        <w:t xml:space="preserve"> deasupra „manteau“ deschis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fa</w:t>
      </w:r>
      <w:r>
        <w:rPr>
          <w:rFonts w:ascii="Times New Roman" w:hAnsi="Times New Roman" w:cs="Times New Roman"/>
          <w:color w:val="231F20"/>
          <w:sz w:val="28"/>
          <w:szCs w:val="28"/>
        </w:rPr>
        <w:t>ţă, lăsând să</w:t>
      </w:r>
      <w:r w:rsidRPr="000F6778">
        <w:rPr>
          <w:rFonts w:ascii="Times New Roman" w:hAnsi="Times New Roman" w:cs="Times New Roman"/>
          <w:color w:val="231F20"/>
          <w:sz w:val="28"/>
          <w:szCs w:val="28"/>
        </w:rPr>
        <w:t xml:space="preserve"> se</w:t>
      </w:r>
      <w:r>
        <w:rPr>
          <w:rFonts w:ascii="Times New Roman" w:hAnsi="Times New Roman" w:cs="Times New Roman"/>
          <w:color w:val="231F20"/>
          <w:sz w:val="28"/>
          <w:szCs w:val="28"/>
        </w:rPr>
        <w:t xml:space="preserve"> vadă</w:t>
      </w:r>
      <w:r w:rsidRPr="000F6778">
        <w:rPr>
          <w:rFonts w:ascii="Times New Roman" w:hAnsi="Times New Roman" w:cs="Times New Roman"/>
          <w:color w:val="231F20"/>
          <w:sz w:val="28"/>
          <w:szCs w:val="28"/>
        </w:rPr>
        <w:t xml:space="preserve"> „jupe“ sau ridicat bufant, accentuând</w:t>
      </w:r>
      <w:r>
        <w:rPr>
          <w:rFonts w:ascii="Times New Roman" w:hAnsi="Times New Roman" w:cs="Times New Roman"/>
          <w:color w:val="231F20"/>
          <w:sz w:val="28"/>
          <w:szCs w:val="28"/>
        </w:rPr>
        <w:t xml:space="preserve"> ş</w:t>
      </w:r>
      <w:r w:rsidRPr="000F6778">
        <w:rPr>
          <w:rFonts w:ascii="Times New Roman" w:hAnsi="Times New Roman" w:cs="Times New Roman"/>
          <w:color w:val="231F20"/>
          <w:sz w:val="28"/>
          <w:szCs w:val="28"/>
        </w:rPr>
        <w:t xml:space="preserve">oldurile. </w:t>
      </w:r>
      <w:r>
        <w:rPr>
          <w:rFonts w:ascii="Times New Roman" w:hAnsi="Times New Roman" w:cs="Times New Roman"/>
          <w:color w:val="231F20"/>
          <w:sz w:val="28"/>
          <w:szCs w:val="28"/>
        </w:rPr>
        <w:t>Pentru ceremonii, se purta trenă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Uneori rochia avea un ş</w:t>
      </w:r>
      <w:r w:rsidRPr="000F6778">
        <w:rPr>
          <w:rFonts w:ascii="Times New Roman" w:hAnsi="Times New Roman" w:cs="Times New Roman"/>
          <w:color w:val="231F20"/>
          <w:sz w:val="28"/>
          <w:szCs w:val="28"/>
        </w:rPr>
        <w:t>or</w:t>
      </w:r>
      <w:r>
        <w:rPr>
          <w:rFonts w:ascii="Times New Roman" w:hAnsi="Times New Roman" w:cs="Times New Roman"/>
          <w:color w:val="231F20"/>
          <w:sz w:val="28"/>
          <w:szCs w:val="28"/>
        </w:rPr>
        <w:t>ţ, de modă</w:t>
      </w:r>
      <w:r w:rsidRPr="000F6778">
        <w:rPr>
          <w:rFonts w:ascii="Times New Roman" w:hAnsi="Times New Roman" w:cs="Times New Roman"/>
          <w:color w:val="231F20"/>
          <w:sz w:val="28"/>
          <w:szCs w:val="28"/>
        </w:rPr>
        <w:t xml:space="preserve"> olandez</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dar numai ca podoabă</w:t>
      </w:r>
      <w:r w:rsidRPr="000F6778">
        <w:rPr>
          <w:rFonts w:ascii="Times New Roman" w:hAnsi="Times New Roman" w:cs="Times New Roman"/>
          <w:color w:val="231F20"/>
          <w:sz w:val="28"/>
          <w:szCs w:val="28"/>
        </w:rPr>
        <w:t>, din broderii sau dantele.</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Pe stradă, se îmbrăca </w:t>
      </w:r>
      <w:r w:rsidRPr="00C56A83">
        <w:rPr>
          <w:rFonts w:ascii="Times New Roman" w:hAnsi="Times New Roman" w:cs="Times New Roman"/>
          <w:b/>
          <w:color w:val="231F20"/>
          <w:sz w:val="28"/>
          <w:szCs w:val="28"/>
        </w:rPr>
        <w:t>pelerina cu glugă.</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 xml:space="preserve">În picioare, </w:t>
      </w:r>
      <w:r w:rsidRPr="00C56A83">
        <w:rPr>
          <w:rFonts w:ascii="Times New Roman" w:hAnsi="Times New Roman" w:cs="Times New Roman"/>
          <w:b/>
          <w:color w:val="231F20"/>
          <w:sz w:val="28"/>
          <w:szCs w:val="28"/>
        </w:rPr>
        <w:t xml:space="preserve">pantofii </w:t>
      </w:r>
      <w:r w:rsidRPr="000F6778">
        <w:rPr>
          <w:rFonts w:ascii="Times New Roman" w:hAnsi="Times New Roman" w:cs="Times New Roman"/>
          <w:color w:val="231F20"/>
          <w:sz w:val="28"/>
          <w:szCs w:val="28"/>
        </w:rPr>
        <w:t>aveau tocul ceva mai înalt.</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C56A83">
        <w:rPr>
          <w:rFonts w:ascii="Times New Roman" w:hAnsi="Times New Roman" w:cs="Times New Roman"/>
          <w:b/>
          <w:color w:val="231F20"/>
          <w:sz w:val="28"/>
          <w:szCs w:val="28"/>
        </w:rPr>
        <w:t>Accesoriile</w:t>
      </w:r>
      <w:r w:rsidRPr="000F6778">
        <w:rPr>
          <w:rFonts w:ascii="Times New Roman" w:hAnsi="Times New Roman" w:cs="Times New Roman"/>
          <w:color w:val="231F20"/>
          <w:sz w:val="28"/>
          <w:szCs w:val="28"/>
        </w:rPr>
        <w:t xml:space="preserve"> erau cele </w:t>
      </w:r>
      <w:r>
        <w:rPr>
          <w:rFonts w:ascii="Times New Roman" w:hAnsi="Times New Roman" w:cs="Times New Roman"/>
          <w:color w:val="231F20"/>
          <w:sz w:val="28"/>
          <w:szCs w:val="28"/>
        </w:rPr>
        <w:t>masculine, gulerul ş</w:t>
      </w:r>
      <w:r w:rsidRPr="000F6778">
        <w:rPr>
          <w:rFonts w:ascii="Times New Roman" w:hAnsi="Times New Roman" w:cs="Times New Roman"/>
          <w:color w:val="231F20"/>
          <w:sz w:val="28"/>
          <w:szCs w:val="28"/>
        </w:rPr>
        <w:t>i</w:t>
      </w:r>
      <w:r>
        <w:rPr>
          <w:rFonts w:ascii="Times New Roman" w:hAnsi="Times New Roman" w:cs="Times New Roman"/>
          <w:color w:val="231F20"/>
          <w:sz w:val="28"/>
          <w:szCs w:val="28"/>
        </w:rPr>
        <w:t xml:space="preserve"> manşonul de blană</w:t>
      </w:r>
      <w:r w:rsidRPr="000F6778">
        <w:rPr>
          <w:rFonts w:ascii="Times New Roman" w:hAnsi="Times New Roman" w:cs="Times New Roman"/>
          <w:color w:val="231F20"/>
          <w:sz w:val="28"/>
          <w:szCs w:val="28"/>
        </w:rPr>
        <w:t>, m</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nu</w:t>
      </w:r>
      <w:r>
        <w:rPr>
          <w:rFonts w:ascii="Times New Roman" w:hAnsi="Times New Roman" w:cs="Times New Roman"/>
          <w:color w:val="231F20"/>
          <w:sz w:val="28"/>
          <w:szCs w:val="28"/>
        </w:rPr>
        <w:t>şile ş</w:t>
      </w:r>
      <w:r w:rsidRPr="000F6778">
        <w:rPr>
          <w:rFonts w:ascii="Times New Roman" w:hAnsi="Times New Roman" w:cs="Times New Roman"/>
          <w:color w:val="231F20"/>
          <w:sz w:val="28"/>
          <w:szCs w:val="28"/>
        </w:rPr>
        <w:t>i bastonul</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pentru plimbare, bijuteriile, mai numeroase, la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fel de masive.</w:t>
      </w:r>
      <w:r>
        <w:rPr>
          <w:rFonts w:ascii="Times New Roman" w:hAnsi="Times New Roman" w:cs="Times New Roman"/>
          <w:color w:val="231F20"/>
          <w:sz w:val="28"/>
          <w:szCs w:val="28"/>
        </w:rPr>
        <w:t xml:space="preserv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3175F3">
        <w:rPr>
          <w:rFonts w:ascii="Times New Roman" w:hAnsi="Times New Roman" w:cs="Times New Roman"/>
          <w:color w:val="231F20"/>
          <w:sz w:val="28"/>
          <w:szCs w:val="28"/>
          <w:u w:val="single"/>
        </w:rPr>
        <w:t>Costumul burghez</w:t>
      </w:r>
      <w:r w:rsidRPr="000F6778">
        <w:rPr>
          <w:rFonts w:ascii="Times New Roman" w:hAnsi="Times New Roman" w:cs="Times New Roman"/>
          <w:color w:val="231F20"/>
          <w:sz w:val="28"/>
          <w:szCs w:val="28"/>
        </w:rPr>
        <w:t xml:space="preserve"> imita forma celui curtean,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dar era rea</w:t>
      </w:r>
      <w:r>
        <w:rPr>
          <w:rFonts w:ascii="Times New Roman" w:hAnsi="Times New Roman" w:cs="Times New Roman"/>
          <w:color w:val="231F20"/>
          <w:sz w:val="28"/>
          <w:szCs w:val="28"/>
        </w:rPr>
        <w:t>lizat din materiale mai solide şi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culori mai închise (stofe de lână brună </w:t>
      </w:r>
      <w:r w:rsidRPr="000F6778">
        <w:rPr>
          <w:rFonts w:ascii="Times New Roman" w:hAnsi="Times New Roman" w:cs="Times New Roman"/>
          <w:color w:val="231F20"/>
          <w:sz w:val="28"/>
          <w:szCs w:val="28"/>
        </w:rPr>
        <w:t>sau</w:t>
      </w:r>
      <w:r>
        <w:rPr>
          <w:rFonts w:ascii="Times New Roman" w:hAnsi="Times New Roman" w:cs="Times New Roman"/>
          <w:color w:val="231F20"/>
          <w:sz w:val="28"/>
          <w:szCs w:val="28"/>
        </w:rPr>
        <w:t xml:space="preserve"> neagră), fără podoabe. Caracterul funcţ</w:t>
      </w:r>
      <w:r w:rsidRPr="000F6778">
        <w:rPr>
          <w:rFonts w:ascii="Times New Roman" w:hAnsi="Times New Roman" w:cs="Times New Roman"/>
          <w:color w:val="231F20"/>
          <w:sz w:val="28"/>
          <w:szCs w:val="28"/>
        </w:rPr>
        <w:t>ional al</w:t>
      </w:r>
      <w:r>
        <w:rPr>
          <w:rFonts w:ascii="Times New Roman" w:hAnsi="Times New Roman" w:cs="Times New Roman"/>
          <w:color w:val="231F20"/>
          <w:sz w:val="28"/>
          <w:szCs w:val="28"/>
        </w:rPr>
        <w:t xml:space="preserve"> hainelor masculine, cu jacheta ş</w:t>
      </w:r>
      <w:r w:rsidRPr="000F6778">
        <w:rPr>
          <w:rFonts w:ascii="Times New Roman" w:hAnsi="Times New Roman" w:cs="Times New Roman"/>
          <w:color w:val="231F20"/>
          <w:sz w:val="28"/>
          <w:szCs w:val="28"/>
        </w:rPr>
        <w:t>i vesta groase,</w:t>
      </w:r>
      <w:r>
        <w:rPr>
          <w:rFonts w:ascii="Times New Roman" w:hAnsi="Times New Roman" w:cs="Times New Roman"/>
          <w:color w:val="231F20"/>
          <w:sz w:val="28"/>
          <w:szCs w:val="28"/>
        </w:rPr>
        <w:t xml:space="preserve"> dar neapretate ş</w:t>
      </w:r>
      <w:r w:rsidRPr="000F6778">
        <w:rPr>
          <w:rFonts w:ascii="Times New Roman" w:hAnsi="Times New Roman" w:cs="Times New Roman"/>
          <w:color w:val="231F20"/>
          <w:sz w:val="28"/>
          <w:szCs w:val="28"/>
        </w:rPr>
        <w:t>i pantalonii moi ale costumului</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de curte proveneau de fapt din mediul</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burghez.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Costumul feminin, mai modest era cel</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al gospodinei, influen</w:t>
      </w:r>
      <w:r>
        <w:rPr>
          <w:rFonts w:ascii="Times New Roman" w:hAnsi="Times New Roman" w:cs="Times New Roman"/>
          <w:color w:val="231F20"/>
          <w:sz w:val="28"/>
          <w:szCs w:val="28"/>
        </w:rPr>
        <w:t>ţat în detalii de modă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b/>
          <w:color w:val="231F20"/>
          <w:sz w:val="28"/>
          <w:szCs w:val="28"/>
          <w:u w:val="single"/>
        </w:rPr>
        <w:t>Costumul ţă</w:t>
      </w:r>
      <w:r w:rsidRPr="00A00C8B">
        <w:rPr>
          <w:rFonts w:ascii="Times New Roman" w:hAnsi="Times New Roman" w:cs="Times New Roman"/>
          <w:b/>
          <w:color w:val="231F20"/>
          <w:sz w:val="28"/>
          <w:szCs w:val="28"/>
          <w:u w:val="single"/>
        </w:rPr>
        <w:t>r</w:t>
      </w:r>
      <w:r>
        <w:rPr>
          <w:rFonts w:ascii="Times New Roman" w:hAnsi="Times New Roman" w:cs="Times New Roman"/>
          <w:b/>
          <w:color w:val="231F20"/>
          <w:sz w:val="28"/>
          <w:szCs w:val="28"/>
          <w:u w:val="single"/>
        </w:rPr>
        <w:t>ă</w:t>
      </w:r>
      <w:r w:rsidRPr="00A00C8B">
        <w:rPr>
          <w:rFonts w:ascii="Times New Roman" w:hAnsi="Times New Roman" w:cs="Times New Roman"/>
          <w:b/>
          <w:color w:val="231F20"/>
          <w:sz w:val="28"/>
          <w:szCs w:val="28"/>
          <w:u w:val="single"/>
        </w:rPr>
        <w:t>nesc</w:t>
      </w:r>
      <w:r>
        <w:rPr>
          <w:rFonts w:ascii="Times New Roman" w:hAnsi="Times New Roman" w:cs="Times New Roman"/>
          <w:color w:val="231F20"/>
          <w:sz w:val="28"/>
          <w:szCs w:val="28"/>
        </w:rPr>
        <w:t xml:space="preserve"> pă</w:t>
      </w:r>
      <w:r w:rsidRPr="000F6778">
        <w:rPr>
          <w:rFonts w:ascii="Times New Roman" w:hAnsi="Times New Roman" w:cs="Times New Roman"/>
          <w:color w:val="231F20"/>
          <w:sz w:val="28"/>
          <w:szCs w:val="28"/>
        </w:rPr>
        <w:t>stra mai departe formele</w:t>
      </w:r>
      <w:r>
        <w:rPr>
          <w:rFonts w:ascii="Times New Roman" w:hAnsi="Times New Roman" w:cs="Times New Roman"/>
          <w:color w:val="231F20"/>
          <w:sz w:val="28"/>
          <w:szCs w:val="28"/>
        </w:rPr>
        <w:t xml:space="preserve"> medievale, practice pentru muncă</w:t>
      </w:r>
      <w:r w:rsidRPr="000F6778">
        <w:rPr>
          <w:rFonts w:ascii="Times New Roman" w:hAnsi="Times New Roman" w:cs="Times New Roman"/>
          <w:color w:val="231F20"/>
          <w:sz w:val="28"/>
          <w:szCs w:val="28"/>
        </w:rPr>
        <w:t>. În</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Caracterele lui La Bruyčre, </w:t>
      </w:r>
      <w:r>
        <w:rPr>
          <w:rFonts w:ascii="Times New Roman" w:hAnsi="Times New Roman" w:cs="Times New Roman"/>
          <w:color w:val="231F20"/>
          <w:sz w:val="28"/>
          <w:szCs w:val="28"/>
        </w:rPr>
        <w:t>ţă</w:t>
      </w:r>
      <w:r w:rsidRPr="000F6778">
        <w:rPr>
          <w:rFonts w:ascii="Times New Roman" w:hAnsi="Times New Roman" w:cs="Times New Roman"/>
          <w:color w:val="231F20"/>
          <w:sz w:val="28"/>
          <w:szCs w:val="28"/>
        </w:rPr>
        <w:t>ranii erau</w:t>
      </w:r>
      <w:r>
        <w:rPr>
          <w:rFonts w:ascii="Times New Roman" w:hAnsi="Times New Roman" w:cs="Times New Roman"/>
          <w:color w:val="231F20"/>
          <w:sz w:val="28"/>
          <w:szCs w:val="28"/>
        </w:rPr>
        <w:t xml:space="preserve"> prezentaţ</w:t>
      </w:r>
      <w:r w:rsidRPr="000F6778">
        <w:rPr>
          <w:rFonts w:ascii="Times New Roman" w:hAnsi="Times New Roman" w:cs="Times New Roman"/>
          <w:color w:val="231F20"/>
          <w:sz w:val="28"/>
          <w:szCs w:val="28"/>
        </w:rPr>
        <w:t>i slabi, ar</w:t>
      </w:r>
      <w:r>
        <w:rPr>
          <w:rFonts w:ascii="Times New Roman" w:hAnsi="Times New Roman" w:cs="Times New Roman"/>
          <w:color w:val="231F20"/>
          <w:sz w:val="28"/>
          <w:szCs w:val="28"/>
        </w:rPr>
        <w:t>şi de soare, locuind î</w:t>
      </w:r>
      <w:r w:rsidRPr="000F6778">
        <w:rPr>
          <w:rFonts w:ascii="Times New Roman" w:hAnsi="Times New Roman" w:cs="Times New Roman"/>
          <w:color w:val="231F20"/>
          <w:sz w:val="28"/>
          <w:szCs w:val="28"/>
        </w:rPr>
        <w:t>n</w:t>
      </w:r>
      <w:r>
        <w:rPr>
          <w:rFonts w:ascii="Times New Roman" w:hAnsi="Times New Roman" w:cs="Times New Roman"/>
          <w:color w:val="231F20"/>
          <w:sz w:val="28"/>
          <w:szCs w:val="28"/>
        </w:rPr>
        <w:t xml:space="preserve"> bordeie, desculţi şi în zdrenţ</w:t>
      </w:r>
      <w:r w:rsidRPr="000F6778">
        <w:rPr>
          <w:rFonts w:ascii="Times New Roman" w:hAnsi="Times New Roman" w:cs="Times New Roman"/>
          <w:color w:val="231F20"/>
          <w:sz w:val="28"/>
          <w:szCs w:val="28"/>
        </w:rPr>
        <w:t>e.</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COSTUMUL ŢǍRǍNESC BǍRBǍ</w:t>
      </w:r>
      <w:r w:rsidRPr="000F6778">
        <w:rPr>
          <w:rFonts w:ascii="Times New Roman" w:hAnsi="Times New Roman" w:cs="Times New Roman"/>
          <w:color w:val="231F20"/>
          <w:sz w:val="28"/>
          <w:szCs w:val="28"/>
        </w:rPr>
        <w:t>TESC</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Pe cap, p</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rul era tuns </w:t>
      </w:r>
      <w:r>
        <w:rPr>
          <w:rFonts w:ascii="Times New Roman" w:hAnsi="Times New Roman" w:cs="Times New Roman"/>
          <w:color w:val="231F20"/>
          <w:sz w:val="28"/>
          <w:szCs w:val="28"/>
        </w:rPr>
        <w:t>în ş</w:t>
      </w:r>
      <w:r w:rsidRPr="000F6778">
        <w:rPr>
          <w:rFonts w:ascii="Times New Roman" w:hAnsi="Times New Roman" w:cs="Times New Roman"/>
          <w:color w:val="231F20"/>
          <w:sz w:val="28"/>
          <w:szCs w:val="28"/>
        </w:rPr>
        <w:t>uvi</w:t>
      </w:r>
      <w:r>
        <w:rPr>
          <w:rFonts w:ascii="Times New Roman" w:hAnsi="Times New Roman" w:cs="Times New Roman"/>
          <w:color w:val="231F20"/>
          <w:sz w:val="28"/>
          <w:szCs w:val="28"/>
        </w:rPr>
        <w:t>ţ</w:t>
      </w:r>
      <w:r w:rsidRPr="000F6778">
        <w:rPr>
          <w:rFonts w:ascii="Times New Roman" w:hAnsi="Times New Roman" w:cs="Times New Roman"/>
          <w:color w:val="231F20"/>
          <w:sz w:val="28"/>
          <w:szCs w:val="28"/>
        </w:rPr>
        <w:t>e inegale, zbârlit,</w:t>
      </w:r>
      <w:r>
        <w:rPr>
          <w:rFonts w:ascii="Times New Roman" w:hAnsi="Times New Roman" w:cs="Times New Roman"/>
          <w:color w:val="231F20"/>
          <w:sz w:val="28"/>
          <w:szCs w:val="28"/>
        </w:rPr>
        <w:t xml:space="preserve"> pălăria cu bor era vălurită </w:t>
      </w:r>
      <w:r w:rsidRPr="000F6778">
        <w:rPr>
          <w:rFonts w:ascii="Times New Roman" w:hAnsi="Times New Roman" w:cs="Times New Roman"/>
          <w:color w:val="231F20"/>
          <w:sz w:val="28"/>
          <w:szCs w:val="28"/>
        </w:rPr>
        <w:t>de ploaie.</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Pe trup, c</w:t>
      </w:r>
      <w:r>
        <w:rPr>
          <w:rFonts w:ascii="Times New Roman" w:hAnsi="Times New Roman" w:cs="Times New Roman"/>
          <w:color w:val="231F20"/>
          <w:sz w:val="28"/>
          <w:szCs w:val="28"/>
        </w:rPr>
        <w:t>ămaş</w:t>
      </w:r>
      <w:r w:rsidRPr="000F6778">
        <w:rPr>
          <w:rFonts w:ascii="Times New Roman" w:hAnsi="Times New Roman" w:cs="Times New Roman"/>
          <w:color w:val="231F20"/>
          <w:sz w:val="28"/>
          <w:szCs w:val="28"/>
        </w:rPr>
        <w:t>a avea gulerul deschis peste</w:t>
      </w:r>
      <w:r>
        <w:rPr>
          <w:rFonts w:ascii="Times New Roman" w:hAnsi="Times New Roman" w:cs="Times New Roman"/>
          <w:color w:val="231F20"/>
          <w:sz w:val="28"/>
          <w:szCs w:val="28"/>
        </w:rPr>
        <w:t xml:space="preserve"> haina din stofă aspră, cusută în casă, lungă până la jumătatea coapsei şi strânsă </w:t>
      </w:r>
      <w:r w:rsidRPr="000F6778">
        <w:rPr>
          <w:rFonts w:ascii="Times New Roman" w:hAnsi="Times New Roman" w:cs="Times New Roman"/>
          <w:color w:val="231F20"/>
          <w:sz w:val="28"/>
          <w:szCs w:val="28"/>
        </w:rPr>
        <w:t>la brâu cu</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o curea. Pantalonii largi acopereau genunchii </w:t>
      </w:r>
      <w:r>
        <w:rPr>
          <w:rFonts w:ascii="Times New Roman" w:hAnsi="Times New Roman" w:cs="Times New Roman"/>
          <w:color w:val="231F20"/>
          <w:sz w:val="28"/>
          <w:szCs w:val="28"/>
        </w:rPr>
        <w:t>ş</w:t>
      </w:r>
      <w:r w:rsidRPr="000F6778">
        <w:rPr>
          <w:rFonts w:ascii="Times New Roman" w:hAnsi="Times New Roman" w:cs="Times New Roman"/>
          <w:color w:val="231F20"/>
          <w:sz w:val="28"/>
          <w:szCs w:val="28"/>
        </w:rPr>
        <w:t>i</w:t>
      </w:r>
      <w:r>
        <w:rPr>
          <w:rFonts w:ascii="Times New Roman" w:hAnsi="Times New Roman" w:cs="Times New Roman"/>
          <w:color w:val="231F20"/>
          <w:sz w:val="28"/>
          <w:szCs w:val="28"/>
        </w:rPr>
        <w:t xml:space="preserve"> erau continuaţ</w:t>
      </w:r>
      <w:r w:rsidRPr="000F6778">
        <w:rPr>
          <w:rFonts w:ascii="Times New Roman" w:hAnsi="Times New Roman" w:cs="Times New Roman"/>
          <w:color w:val="231F20"/>
          <w:sz w:val="28"/>
          <w:szCs w:val="28"/>
        </w:rPr>
        <w:t>i de jambiere.</w:t>
      </w:r>
      <w:r>
        <w:rPr>
          <w:rFonts w:ascii="Times New Roman" w:hAnsi="Times New Roman" w:cs="Times New Roman"/>
          <w:color w:val="231F20"/>
          <w:sz w:val="28"/>
          <w:szCs w:val="28"/>
        </w:rPr>
        <w:t xml:space="preserve"> În picioare se î</w:t>
      </w:r>
      <w:r w:rsidRPr="000F6778">
        <w:rPr>
          <w:rFonts w:ascii="Times New Roman" w:hAnsi="Times New Roman" w:cs="Times New Roman"/>
          <w:color w:val="231F20"/>
          <w:sz w:val="28"/>
          <w:szCs w:val="28"/>
        </w:rPr>
        <w:t>nc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l</w:t>
      </w:r>
      <w:r>
        <w:rPr>
          <w:rFonts w:ascii="Times New Roman" w:hAnsi="Times New Roman" w:cs="Times New Roman"/>
          <w:color w:val="231F20"/>
          <w:sz w:val="28"/>
          <w:szCs w:val="28"/>
        </w:rPr>
        <w:t>ţau ghete groase sau saboţ</w:t>
      </w:r>
      <w:r w:rsidRPr="000F6778">
        <w:rPr>
          <w:rFonts w:ascii="Times New Roman" w:hAnsi="Times New Roman" w:cs="Times New Roman"/>
          <w:color w:val="231F20"/>
          <w:sz w:val="28"/>
          <w:szCs w:val="28"/>
        </w:rPr>
        <w:t>i.</w:t>
      </w:r>
    </w:p>
    <w:p w:rsidR="00264157" w:rsidRPr="000F6778"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sidRPr="000F6778">
        <w:rPr>
          <w:rFonts w:ascii="Times New Roman" w:hAnsi="Times New Roman" w:cs="Times New Roman"/>
          <w:color w:val="231F20"/>
          <w:sz w:val="28"/>
          <w:szCs w:val="28"/>
        </w:rPr>
        <w:t>COSTUMUL FEMININ</w:t>
      </w:r>
    </w:p>
    <w:p w:rsidR="00264157" w:rsidRPr="000F6778"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Pe cap, boneta de pânză</w:t>
      </w:r>
      <w:r w:rsidRPr="000F6778">
        <w:rPr>
          <w:rFonts w:ascii="Times New Roman" w:hAnsi="Times New Roman" w:cs="Times New Roman"/>
          <w:color w:val="231F20"/>
          <w:sz w:val="28"/>
          <w:szCs w:val="28"/>
        </w:rPr>
        <w:t xml:space="preserve"> alb</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 xml:space="preserve"> avea diferite</w:t>
      </w:r>
      <w:r>
        <w:rPr>
          <w:rFonts w:ascii="Times New Roman" w:hAnsi="Times New Roman" w:cs="Times New Roman"/>
          <w:color w:val="231F20"/>
          <w:sz w:val="28"/>
          <w:szCs w:val="28"/>
        </w:rPr>
        <w:t xml:space="preserve"> forme, după</w:t>
      </w:r>
      <w:r w:rsidRPr="000F6778">
        <w:rPr>
          <w:rFonts w:ascii="Times New Roman" w:hAnsi="Times New Roman" w:cs="Times New Roman"/>
          <w:color w:val="231F20"/>
          <w:sz w:val="28"/>
          <w:szCs w:val="28"/>
        </w:rPr>
        <w:t xml:space="preserve"> regiuni.</w:t>
      </w:r>
      <w:r>
        <w:rPr>
          <w:rFonts w:ascii="Times New Roman" w:hAnsi="Times New Roman" w:cs="Times New Roman"/>
          <w:color w:val="231F20"/>
          <w:sz w:val="28"/>
          <w:szCs w:val="28"/>
        </w:rPr>
        <w:t xml:space="preserve"> Pe trup, rochia groasă, cu fusta încreţ</w:t>
      </w:r>
      <w:r w:rsidRPr="000F6778">
        <w:rPr>
          <w:rFonts w:ascii="Times New Roman" w:hAnsi="Times New Roman" w:cs="Times New Roman"/>
          <w:color w:val="231F20"/>
          <w:sz w:val="28"/>
          <w:szCs w:val="28"/>
        </w:rPr>
        <w:t>it</w:t>
      </w:r>
      <w:r>
        <w:rPr>
          <w:rFonts w:ascii="Times New Roman" w:hAnsi="Times New Roman" w:cs="Times New Roman"/>
          <w:color w:val="231F20"/>
          <w:sz w:val="28"/>
          <w:szCs w:val="28"/>
        </w:rPr>
        <w:t>ă, lă</w:t>
      </w:r>
      <w:r w:rsidRPr="000F6778">
        <w:rPr>
          <w:rFonts w:ascii="Times New Roman" w:hAnsi="Times New Roman" w:cs="Times New Roman"/>
          <w:color w:val="231F20"/>
          <w:sz w:val="28"/>
          <w:szCs w:val="28"/>
        </w:rPr>
        <w:t>sa s</w:t>
      </w:r>
      <w:r>
        <w:rPr>
          <w:rFonts w:ascii="Times New Roman" w:hAnsi="Times New Roman" w:cs="Times New Roman"/>
          <w:color w:val="231F20"/>
          <w:sz w:val="28"/>
          <w:szCs w:val="28"/>
        </w:rPr>
        <w:t>ă se vadă</w:t>
      </w:r>
      <w:r w:rsidRPr="000F6778">
        <w:rPr>
          <w:rFonts w:ascii="Times New Roman" w:hAnsi="Times New Roman" w:cs="Times New Roman"/>
          <w:color w:val="231F20"/>
          <w:sz w:val="28"/>
          <w:szCs w:val="28"/>
        </w:rPr>
        <w:t xml:space="preserve"> la gât fie gulerul alb </w:t>
      </w:r>
      <w:r>
        <w:rPr>
          <w:rFonts w:ascii="Times New Roman" w:hAnsi="Times New Roman" w:cs="Times New Roman"/>
          <w:color w:val="231F20"/>
          <w:sz w:val="28"/>
          <w:szCs w:val="28"/>
        </w:rPr>
        <w:t>al cămăş</w:t>
      </w:r>
      <w:r w:rsidRPr="000F6778">
        <w:rPr>
          <w:rFonts w:ascii="Times New Roman" w:hAnsi="Times New Roman" w:cs="Times New Roman"/>
          <w:color w:val="231F20"/>
          <w:sz w:val="28"/>
          <w:szCs w:val="28"/>
        </w:rPr>
        <w:t>ii, fie</w:t>
      </w:r>
      <w:r>
        <w:rPr>
          <w:rFonts w:ascii="Times New Roman" w:hAnsi="Times New Roman" w:cs="Times New Roman"/>
          <w:color w:val="231F20"/>
          <w:sz w:val="28"/>
          <w:szCs w:val="28"/>
        </w:rPr>
        <w:t xml:space="preserve"> nă</w:t>
      </w:r>
      <w:r w:rsidRPr="000F6778">
        <w:rPr>
          <w:rFonts w:ascii="Times New Roman" w:hAnsi="Times New Roman" w:cs="Times New Roman"/>
          <w:color w:val="231F20"/>
          <w:sz w:val="28"/>
          <w:szCs w:val="28"/>
        </w:rPr>
        <w:t>frama din pânz</w:t>
      </w:r>
      <w:r>
        <w:rPr>
          <w:rFonts w:ascii="Times New Roman" w:hAnsi="Times New Roman" w:cs="Times New Roman"/>
          <w:color w:val="231F20"/>
          <w:sz w:val="28"/>
          <w:szCs w:val="28"/>
        </w:rPr>
        <w:t>ă, încrucişată</w:t>
      </w:r>
      <w:r w:rsidRPr="000F6778">
        <w:rPr>
          <w:rFonts w:ascii="Times New Roman" w:hAnsi="Times New Roman" w:cs="Times New Roman"/>
          <w:color w:val="231F20"/>
          <w:sz w:val="28"/>
          <w:szCs w:val="28"/>
        </w:rPr>
        <w:t xml:space="preserve"> pe piept.</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Deasupra se </w:t>
      </w:r>
      <w:r>
        <w:rPr>
          <w:rFonts w:ascii="Times New Roman" w:hAnsi="Times New Roman" w:cs="Times New Roman"/>
          <w:color w:val="231F20"/>
          <w:sz w:val="28"/>
          <w:szCs w:val="28"/>
        </w:rPr>
        <w:t>îmbrăca jacheta asemănă</w:t>
      </w:r>
      <w:r w:rsidRPr="000F6778">
        <w:rPr>
          <w:rFonts w:ascii="Times New Roman" w:hAnsi="Times New Roman" w:cs="Times New Roman"/>
          <w:color w:val="231F20"/>
          <w:sz w:val="28"/>
          <w:szCs w:val="28"/>
        </w:rPr>
        <w:t>toare cu</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cea b</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rb</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teasc</w:t>
      </w:r>
      <w:r>
        <w:rPr>
          <w:rFonts w:ascii="Times New Roman" w:hAnsi="Times New Roman" w:cs="Times New Roman"/>
          <w:color w:val="231F20"/>
          <w:sz w:val="28"/>
          <w:szCs w:val="28"/>
        </w:rPr>
        <w:t>ă</w:t>
      </w:r>
      <w:r w:rsidRPr="000F6778">
        <w:rPr>
          <w:rFonts w:ascii="Times New Roman" w:hAnsi="Times New Roman" w:cs="Times New Roman"/>
          <w:color w:val="231F20"/>
          <w:sz w:val="28"/>
          <w:szCs w:val="28"/>
        </w:rPr>
        <w:t>.</w:t>
      </w:r>
      <w:r>
        <w:rPr>
          <w:rFonts w:ascii="Times New Roman" w:hAnsi="Times New Roman" w:cs="Times New Roman"/>
          <w:color w:val="231F20"/>
          <w:sz w:val="28"/>
          <w:szCs w:val="28"/>
        </w:rPr>
        <w:t xml:space="preserve"> În picioare, aceeaşi încălţăminte solidă apă</w:t>
      </w:r>
      <w:r w:rsidRPr="000F6778">
        <w:rPr>
          <w:rFonts w:ascii="Times New Roman" w:hAnsi="Times New Roman" w:cs="Times New Roman"/>
          <w:color w:val="231F20"/>
          <w:sz w:val="28"/>
          <w:szCs w:val="28"/>
        </w:rPr>
        <w:t>ra</w:t>
      </w:r>
      <w:r>
        <w:rPr>
          <w:rFonts w:ascii="Times New Roman" w:hAnsi="Times New Roman" w:cs="Times New Roman"/>
          <w:color w:val="231F20"/>
          <w:sz w:val="28"/>
          <w:szCs w:val="28"/>
        </w:rPr>
        <w:t xml:space="preserve"> </w:t>
      </w:r>
      <w:r w:rsidRPr="000F6778">
        <w:rPr>
          <w:rFonts w:ascii="Times New Roman" w:hAnsi="Times New Roman" w:cs="Times New Roman"/>
          <w:color w:val="231F20"/>
          <w:sz w:val="28"/>
          <w:szCs w:val="28"/>
        </w:rPr>
        <w:t xml:space="preserve">de noroaiele drumurilor.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 xml:space="preserve">ÎN FRANŢA, </w:t>
      </w:r>
      <w:r w:rsidRPr="00684209">
        <w:rPr>
          <w:rFonts w:ascii="Times New Roman" w:hAnsi="Times New Roman" w:cs="Times New Roman"/>
          <w:b/>
          <w:color w:val="231F20"/>
          <w:sz w:val="28"/>
          <w:szCs w:val="28"/>
        </w:rPr>
        <w:t>în prima jumătate a secolului al XVII-lea</w:t>
      </w:r>
      <w:r>
        <w:rPr>
          <w:rFonts w:ascii="Times New Roman" w:hAnsi="Times New Roman" w:cs="Times New Roman"/>
          <w:color w:val="231F20"/>
          <w:sz w:val="28"/>
          <w:szCs w:val="28"/>
        </w:rPr>
        <w:t xml:space="preserve">, tipul descris anterior a suferit o interpretare curteană, integrându-se stilului Ludovic al XIII-lea (1610 – 1643). </w:t>
      </w:r>
      <w:r>
        <w:rPr>
          <w:rFonts w:ascii="Times New Roman" w:hAnsi="Times New Roman" w:cs="Times New Roman"/>
          <w:color w:val="231F20"/>
          <w:sz w:val="28"/>
          <w:szCs w:val="28"/>
          <w:highlight w:val="yellow"/>
        </w:rPr>
        <w:t>Muş</w:t>
      </w:r>
      <w:r w:rsidRPr="00072785">
        <w:rPr>
          <w:rFonts w:ascii="Times New Roman" w:hAnsi="Times New Roman" w:cs="Times New Roman"/>
          <w:color w:val="231F20"/>
          <w:sz w:val="28"/>
          <w:szCs w:val="28"/>
          <w:highlight w:val="yellow"/>
        </w:rPr>
        <w:t xml:space="preserve">chetarii </w:t>
      </w:r>
      <w:r>
        <w:rPr>
          <w:rFonts w:ascii="Times New Roman" w:hAnsi="Times New Roman" w:cs="Times New Roman"/>
          <w:color w:val="231F20"/>
          <w:sz w:val="28"/>
          <w:szCs w:val="28"/>
          <w:highlight w:val="yellow"/>
        </w:rPr>
        <w:t>imortalizaţ</w:t>
      </w:r>
      <w:r w:rsidRPr="00072785">
        <w:rPr>
          <w:rFonts w:ascii="Times New Roman" w:hAnsi="Times New Roman" w:cs="Times New Roman"/>
          <w:color w:val="231F20"/>
          <w:sz w:val="28"/>
          <w:szCs w:val="28"/>
          <w:highlight w:val="yellow"/>
        </w:rPr>
        <w:t>i de Alexandre Dumas</w:t>
      </w:r>
      <w:r>
        <w:rPr>
          <w:rFonts w:ascii="Times New Roman" w:hAnsi="Times New Roman" w:cs="Times New Roman"/>
          <w:color w:val="231F20"/>
          <w:sz w:val="28"/>
          <w:szCs w:val="28"/>
        </w:rPr>
        <w:t xml:space="preserve"> au rămas figuri emblematice.  </w:t>
      </w:r>
    </w:p>
    <w:p w:rsidR="00264157" w:rsidRPr="00072785" w:rsidRDefault="00264157" w:rsidP="00264157">
      <w:pPr>
        <w:autoSpaceDE w:val="0"/>
        <w:autoSpaceDN w:val="0"/>
        <w:adjustRightInd w:val="0"/>
        <w:spacing w:after="0" w:line="240" w:lineRule="auto"/>
        <w:ind w:firstLine="708"/>
        <w:jc w:val="both"/>
        <w:rPr>
          <w:rFonts w:ascii="Times New Roman" w:hAnsi="Times New Roman" w:cs="Times New Roman"/>
          <w:b/>
          <w:color w:val="231F20"/>
          <w:sz w:val="28"/>
          <w:szCs w:val="28"/>
        </w:rPr>
      </w:pPr>
      <w:r w:rsidRPr="00072785">
        <w:rPr>
          <w:rFonts w:ascii="Times New Roman" w:hAnsi="Times New Roman" w:cs="Times New Roman"/>
          <w:b/>
          <w:color w:val="231F20"/>
          <w:sz w:val="28"/>
          <w:szCs w:val="28"/>
        </w:rPr>
        <w:t xml:space="preserve">Cadrul artistic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Franţa monarhică era receptivă atât la influenţele olandeze (vizibile în simplitatea şi regularitatea clădirilor sau mobilierului, ca în castelul Balleroy de arhitectul François Mansart), cât şi la cele baroce italiene sau flamande (prezente în unele ornamente, ca în palatul de Justiţie din Rennes, de Salomon de Brosse).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CARACTERE GENERALE ALE COSTUMULUI</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Pr="009A4079" w:rsidRDefault="00264157" w:rsidP="00264157">
      <w:pPr>
        <w:autoSpaceDE w:val="0"/>
        <w:autoSpaceDN w:val="0"/>
        <w:adjustRightInd w:val="0"/>
        <w:spacing w:after="0" w:line="240" w:lineRule="auto"/>
        <w:ind w:firstLine="708"/>
        <w:jc w:val="both"/>
        <w:rPr>
          <w:rFonts w:ascii="Times New Roman" w:hAnsi="Times New Roman" w:cs="Times New Roman"/>
          <w:i/>
          <w:color w:val="231F20"/>
          <w:sz w:val="28"/>
          <w:szCs w:val="28"/>
        </w:rPr>
      </w:pPr>
      <w:r>
        <w:rPr>
          <w:rFonts w:ascii="Times New Roman" w:hAnsi="Times New Roman" w:cs="Times New Roman"/>
          <w:noProof/>
          <w:color w:val="231F20"/>
          <w:sz w:val="28"/>
          <w:szCs w:val="28"/>
          <w:lang w:val="en-US" w:eastAsia="en-US"/>
        </w:rPr>
        <w:drawing>
          <wp:anchor distT="0" distB="0" distL="114300" distR="114300" simplePos="0" relativeHeight="251659264" behindDoc="0" locked="0" layoutInCell="1" allowOverlap="1">
            <wp:simplePos x="0" y="0"/>
            <wp:positionH relativeFrom="column">
              <wp:posOffset>833755</wp:posOffset>
            </wp:positionH>
            <wp:positionV relativeFrom="paragraph">
              <wp:posOffset>1101725</wp:posOffset>
            </wp:positionV>
            <wp:extent cx="4171950" cy="2066925"/>
            <wp:effectExtent l="19050" t="0" r="0" b="0"/>
            <wp:wrapSquare wrapText="bothSides"/>
            <wp:docPr id="3" name="Imagine 5" descr="http://www.121.ro/images/poze3/(a_id=299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21.ro/images/poze3/(a_id=2998)img1.jpg"/>
                    <pic:cNvPicPr>
                      <a:picLocks noChangeAspect="1" noChangeArrowheads="1"/>
                    </pic:cNvPicPr>
                  </pic:nvPicPr>
                  <pic:blipFill>
                    <a:blip r:embed="rId7"/>
                    <a:srcRect/>
                    <a:stretch>
                      <a:fillRect/>
                    </a:stretch>
                  </pic:blipFill>
                  <pic:spPr bwMode="auto">
                    <a:xfrm>
                      <a:off x="0" y="0"/>
                      <a:ext cx="4171950" cy="2066925"/>
                    </a:xfrm>
                    <a:prstGeom prst="rect">
                      <a:avLst/>
                    </a:prstGeom>
                    <a:noFill/>
                    <a:ln w="9525">
                      <a:noFill/>
                      <a:miter lim="800000"/>
                      <a:headEnd/>
                      <a:tailEnd/>
                    </a:ln>
                  </pic:spPr>
                </pic:pic>
              </a:graphicData>
            </a:graphic>
          </wp:anchor>
        </w:drawing>
      </w:r>
      <w:r>
        <w:rPr>
          <w:rFonts w:ascii="Times New Roman" w:hAnsi="Times New Roman" w:cs="Times New Roman"/>
          <w:color w:val="231F20"/>
          <w:sz w:val="28"/>
          <w:szCs w:val="28"/>
        </w:rPr>
        <w:t xml:space="preserve">Creşterea fastului curtean pretindea o ambianţă aristocratică, cu </w:t>
      </w:r>
      <w:r w:rsidRPr="009A4079">
        <w:rPr>
          <w:rFonts w:ascii="Times New Roman" w:hAnsi="Times New Roman" w:cs="Times New Roman"/>
          <w:i/>
          <w:color w:val="231F20"/>
          <w:sz w:val="28"/>
          <w:szCs w:val="28"/>
        </w:rPr>
        <w:t>forme mai elegante.</w:t>
      </w:r>
      <w:r>
        <w:rPr>
          <w:rFonts w:ascii="Times New Roman" w:hAnsi="Times New Roman" w:cs="Times New Roman"/>
          <w:color w:val="231F20"/>
          <w:sz w:val="28"/>
          <w:szCs w:val="28"/>
        </w:rPr>
        <w:t xml:space="preserve"> Şi la pantofii de model olandez se purtau </w:t>
      </w:r>
      <w:r w:rsidRPr="009A4079">
        <w:rPr>
          <w:rFonts w:ascii="Times New Roman" w:hAnsi="Times New Roman" w:cs="Times New Roman"/>
          <w:b/>
          <w:i/>
          <w:color w:val="231F20"/>
          <w:sz w:val="28"/>
          <w:szCs w:val="28"/>
        </w:rPr>
        <w:t>rozete de dantelă</w:t>
      </w:r>
      <w:r>
        <w:rPr>
          <w:rFonts w:ascii="Times New Roman" w:hAnsi="Times New Roman" w:cs="Times New Roman"/>
          <w:color w:val="231F20"/>
          <w:sz w:val="28"/>
          <w:szCs w:val="28"/>
        </w:rPr>
        <w:t xml:space="preserve"> extrem de scumpe. O paletă mai bogată şi strălucitoare, </w:t>
      </w:r>
      <w:r w:rsidRPr="009A4079">
        <w:rPr>
          <w:rFonts w:ascii="Times New Roman" w:hAnsi="Times New Roman" w:cs="Times New Roman"/>
          <w:i/>
          <w:color w:val="231F20"/>
          <w:sz w:val="28"/>
          <w:szCs w:val="28"/>
        </w:rPr>
        <w:t>o decorare mai abundentă</w:t>
      </w:r>
      <w:r>
        <w:rPr>
          <w:rFonts w:ascii="Times New Roman" w:hAnsi="Times New Roman" w:cs="Times New Roman"/>
          <w:color w:val="231F20"/>
          <w:sz w:val="28"/>
          <w:szCs w:val="28"/>
        </w:rPr>
        <w:t xml:space="preserve"> erau vizibile şi în costum, diferit de cel olandez prin </w:t>
      </w:r>
      <w:r w:rsidRPr="009A4079">
        <w:rPr>
          <w:rFonts w:ascii="Times New Roman" w:hAnsi="Times New Roman" w:cs="Times New Roman"/>
          <w:i/>
          <w:color w:val="231F20"/>
          <w:sz w:val="28"/>
          <w:szCs w:val="28"/>
        </w:rPr>
        <w:t>silueta mai fină</w:t>
      </w:r>
      <w:r>
        <w:rPr>
          <w:rFonts w:ascii="Times New Roman" w:hAnsi="Times New Roman" w:cs="Times New Roman"/>
          <w:color w:val="231F20"/>
          <w:sz w:val="28"/>
          <w:szCs w:val="28"/>
        </w:rPr>
        <w:t xml:space="preserve">, datorită hainelor mai strânse pe corp, din </w:t>
      </w:r>
      <w:r w:rsidRPr="009A4079">
        <w:rPr>
          <w:rFonts w:ascii="Times New Roman" w:hAnsi="Times New Roman" w:cs="Times New Roman"/>
          <w:i/>
          <w:color w:val="231F20"/>
          <w:sz w:val="28"/>
          <w:szCs w:val="28"/>
        </w:rPr>
        <w:t>stofe preţioase</w:t>
      </w:r>
      <w:r>
        <w:rPr>
          <w:rFonts w:ascii="Times New Roman" w:hAnsi="Times New Roman" w:cs="Times New Roman"/>
          <w:color w:val="231F20"/>
          <w:sz w:val="28"/>
          <w:szCs w:val="28"/>
        </w:rPr>
        <w:t xml:space="preserve">, cu </w:t>
      </w:r>
      <w:r w:rsidRPr="009A4079">
        <w:rPr>
          <w:rFonts w:ascii="Times New Roman" w:hAnsi="Times New Roman" w:cs="Times New Roman"/>
          <w:i/>
          <w:color w:val="231F20"/>
          <w:sz w:val="28"/>
          <w:szCs w:val="28"/>
        </w:rPr>
        <w:t xml:space="preserve">multe dantele la guler şi la manşete. </w:t>
      </w:r>
    </w:p>
    <w:p w:rsidR="00264157" w:rsidRDefault="00264157" w:rsidP="00264157">
      <w:pPr>
        <w:autoSpaceDE w:val="0"/>
        <w:autoSpaceDN w:val="0"/>
        <w:adjustRightInd w:val="0"/>
        <w:spacing w:after="0" w:line="240" w:lineRule="auto"/>
        <w:jc w:val="both"/>
        <w:rPr>
          <w:rFonts w:ascii="Times New Roman" w:hAnsi="Times New Roman" w:cs="Times New Roman"/>
          <w:b/>
          <w:bCs/>
          <w:color w:val="231F20"/>
          <w:sz w:val="28"/>
          <w:szCs w:val="28"/>
        </w:rPr>
      </w:pPr>
    </w:p>
    <w:p w:rsidR="00264157"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COSTUMUL BǍRBǍTESC</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O coafură masculină era „cadenette“, cu părul tuns la dreapta până la ureche, în stânga lung, în buclă sau </w:t>
      </w:r>
      <w:r w:rsidRPr="009A4079">
        <w:rPr>
          <w:rFonts w:ascii="Times New Roman" w:hAnsi="Times New Roman" w:cs="Times New Roman"/>
          <w:i/>
          <w:color w:val="231F20"/>
          <w:sz w:val="28"/>
          <w:szCs w:val="28"/>
        </w:rPr>
        <w:t>codiţă împodobită cu panglici sau bijuterii</w:t>
      </w:r>
      <w:r>
        <w:rPr>
          <w:rFonts w:ascii="Times New Roman" w:hAnsi="Times New Roman" w:cs="Times New Roman"/>
          <w:color w:val="231F20"/>
          <w:sz w:val="28"/>
          <w:szCs w:val="28"/>
        </w:rPr>
        <w:t xml:space="preserve"> dăruite de doamne („faveurs“) de unde porecla cavalerului francez Cadet la Perle.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COSTUMUL FEMININ</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Pe cap, doamna de Sevigné descria, într-o scrisoare, coafura olandeză „de oiţă“ (á la moutonne). Pe trup, îmbrăcămintea feminină era mai elegantă, cu talia mai subţire, </w:t>
      </w:r>
      <w:r w:rsidRPr="009A4079">
        <w:rPr>
          <w:rFonts w:ascii="Times New Roman" w:hAnsi="Times New Roman" w:cs="Times New Roman"/>
          <w:i/>
          <w:color w:val="231F20"/>
          <w:sz w:val="28"/>
          <w:szCs w:val="28"/>
        </w:rPr>
        <w:t>decolteul mai mare</w:t>
      </w:r>
      <w:r>
        <w:rPr>
          <w:rFonts w:ascii="Times New Roman" w:hAnsi="Times New Roman" w:cs="Times New Roman"/>
          <w:color w:val="231F20"/>
          <w:sz w:val="28"/>
          <w:szCs w:val="28"/>
        </w:rPr>
        <w:t xml:space="preserve">, poalele mantoului ridicate peste fustă, uneori vârâte în buzunare. Se foloseau ţesături mai luxoase, mătăsuri lucioase, multe dantele.  </w:t>
      </w:r>
    </w:p>
    <w:p w:rsidR="00264157" w:rsidRDefault="00264157" w:rsidP="00264157">
      <w:pPr>
        <w:autoSpaceDE w:val="0"/>
        <w:autoSpaceDN w:val="0"/>
        <w:adjustRightInd w:val="0"/>
        <w:spacing w:after="0" w:line="24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Îmbrăcămintea burgheză era mai simplă, pe când costumul popular păstra vechile forme medievale şi renascentiste (ca în tablourile lui Georges de la Tour sau Louis le Nain). </w:t>
      </w:r>
    </w:p>
    <w:p w:rsidR="00775C27" w:rsidRDefault="00775C27"/>
    <w:sectPr w:rsidR="00775C27" w:rsidSect="00A553A5">
      <w:footerReference w:type="default" r:id="rId8"/>
      <w:pgSz w:w="11906" w:h="16838"/>
      <w:pgMar w:top="567" w:right="1417" w:bottom="1417" w:left="1417" w:header="70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75" w:rsidRDefault="00395B75" w:rsidP="00A553A5">
      <w:pPr>
        <w:spacing w:after="0" w:line="240" w:lineRule="auto"/>
      </w:pPr>
      <w:r>
        <w:separator/>
      </w:r>
    </w:p>
  </w:endnote>
  <w:endnote w:type="continuationSeparator" w:id="1">
    <w:p w:rsidR="00395B75" w:rsidRDefault="00395B75" w:rsidP="00A5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Ligh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735"/>
      <w:docPartObj>
        <w:docPartGallery w:val="Page Numbers (Bottom of Page)"/>
        <w:docPartUnique/>
      </w:docPartObj>
    </w:sdtPr>
    <w:sdtContent>
      <w:p w:rsidR="00072785" w:rsidRDefault="00A553A5" w:rsidP="00A553A5">
        <w:pPr>
          <w:pStyle w:val="Footer"/>
          <w:jc w:val="center"/>
        </w:pPr>
        <w:r>
          <w:t xml:space="preserve">Costumul francez in secolul XVII. </w:t>
        </w:r>
        <w:r w:rsidR="00CC4489">
          <w:t>Adina Nanu</w:t>
        </w:r>
        <w:r>
          <w:t xml:space="preserve">   </w:t>
        </w:r>
        <w:r>
          <w:tab/>
        </w:r>
        <w:r w:rsidR="00273268">
          <w:fldChar w:fldCharType="begin"/>
        </w:r>
        <w:r w:rsidR="00775C27">
          <w:instrText xml:space="preserve"> PAGE   \* MERGEFORMAT </w:instrText>
        </w:r>
        <w:r w:rsidR="00273268">
          <w:fldChar w:fldCharType="separate"/>
        </w:r>
        <w:r w:rsidR="00CC4489">
          <w:rPr>
            <w:noProof/>
          </w:rPr>
          <w:t>4</w:t>
        </w:r>
        <w:r w:rsidR="00273268">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75" w:rsidRDefault="00395B75" w:rsidP="00A553A5">
      <w:pPr>
        <w:spacing w:after="0" w:line="240" w:lineRule="auto"/>
      </w:pPr>
      <w:r>
        <w:separator/>
      </w:r>
    </w:p>
  </w:footnote>
  <w:footnote w:type="continuationSeparator" w:id="1">
    <w:p w:rsidR="00395B75" w:rsidRDefault="00395B75" w:rsidP="00A55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4157"/>
    <w:rsid w:val="00264157"/>
    <w:rsid w:val="00273268"/>
    <w:rsid w:val="00395B75"/>
    <w:rsid w:val="00775C27"/>
    <w:rsid w:val="00A553A5"/>
    <w:rsid w:val="00CC4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1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157"/>
  </w:style>
  <w:style w:type="paragraph" w:styleId="Header">
    <w:name w:val="header"/>
    <w:basedOn w:val="Normal"/>
    <w:link w:val="HeaderChar"/>
    <w:uiPriority w:val="99"/>
    <w:semiHidden/>
    <w:unhideWhenUsed/>
    <w:rsid w:val="00A553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553A5"/>
  </w:style>
  <w:style w:type="paragraph" w:styleId="BalloonText">
    <w:name w:val="Balloon Text"/>
    <w:basedOn w:val="Normal"/>
    <w:link w:val="BalloonTextChar"/>
    <w:uiPriority w:val="99"/>
    <w:semiHidden/>
    <w:unhideWhenUsed/>
    <w:rsid w:val="00A5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1495</Words>
  <Characters>8524</Characters>
  <Application>Microsoft Office Word</Application>
  <DocSecurity>0</DocSecurity>
  <Lines>71</Lines>
  <Paragraphs>19</Paragraphs>
  <ScaleCrop>false</ScaleCrop>
  <Company>Unitate Scolara</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CHANGE_ME1</cp:lastModifiedBy>
  <cp:revision>5</cp:revision>
  <dcterms:created xsi:type="dcterms:W3CDTF">2011-02-28T14:04:00Z</dcterms:created>
  <dcterms:modified xsi:type="dcterms:W3CDTF">2014-03-09T15:21:00Z</dcterms:modified>
</cp:coreProperties>
</file>