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78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94.6pt" fillcolor="#b2b2b2" strokecolor="#33c" strokeweight="1pt">
            <v:fill opacity=".5"/>
            <v:shadow on="t" color="#99f" offset="3pt"/>
            <v:textpath style="font-family:&quot;Arial Black&quot;;v-text-kern:t" trim="t" fitpath="t" string="Anul școlar 2016 - 2017&#10;Tematica pregătirii lucrării scrise semestriale la matematică&#10;semestrul I"/>
          </v:shape>
        </w:pict>
      </w:r>
    </w:p>
    <w:p w:rsidR="005506B3" w:rsidRDefault="005506B3" w:rsidP="00960785">
      <w:pPr>
        <w:jc w:val="center"/>
      </w:pPr>
    </w:p>
    <w:p w:rsidR="00960785" w:rsidRDefault="00960785" w:rsidP="00960785">
      <w:pPr>
        <w:jc w:val="center"/>
      </w:pPr>
      <w:r>
        <w:pict>
          <v:shape id="_x0000_i1026" type="#_x0000_t136" style="width:220.25pt;height:19.75pt" fillcolor="#b2b2b2" strokecolor="#33c" strokeweight="1pt">
            <v:fill opacity=".5"/>
            <v:shadow on="t" color="#99f" offset="3pt"/>
            <v:textpath style="font-family:&quot;Arial Black&quot;;v-text-kern:t" trim="t" fitpath="t" string="Școala Profesională&#10;"/>
          </v:shape>
        </w:pict>
      </w:r>
    </w:p>
    <w:p w:rsidR="005506B3" w:rsidRDefault="005506B3" w:rsidP="00960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85" w:rsidRPr="00960785" w:rsidRDefault="00960785" w:rsidP="0096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IX - a </w:t>
      </w:r>
    </w:p>
    <w:p w:rsidR="000C6965" w:rsidRPr="000C6965" w:rsidRDefault="000C6965" w:rsidP="000C6965">
      <w:pPr>
        <w:rPr>
          <w:rFonts w:ascii="Times New Roman" w:hAnsi="Times New Roman" w:cs="Times New Roman"/>
          <w:b/>
          <w:sz w:val="24"/>
          <w:szCs w:val="24"/>
        </w:rPr>
      </w:pPr>
      <w:r w:rsidRPr="000C696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C6965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Pr="000C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965">
        <w:rPr>
          <w:rFonts w:ascii="Times New Roman" w:hAnsi="Times New Roman" w:cs="Times New Roman"/>
          <w:b/>
          <w:sz w:val="24"/>
          <w:szCs w:val="24"/>
        </w:rPr>
        <w:t>reale</w:t>
      </w:r>
      <w:proofErr w:type="spellEnd"/>
    </w:p>
    <w:p w:rsidR="000C6965" w:rsidRDefault="000C6965" w:rsidP="000C69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C6965">
        <w:rPr>
          <w:rFonts w:ascii="Times New Roman" w:hAnsi="Times New Roman" w:cs="Times New Roman"/>
          <w:sz w:val="24"/>
          <w:szCs w:val="24"/>
          <w:lang w:val="ro-RO"/>
        </w:rPr>
        <w:t xml:space="preserve">Forme de scriere a unui număr real. Operația de adunare și operația de înmulțire. Proprietăți.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C6965" w:rsidRPr="000C6965" w:rsidRDefault="000C6965" w:rsidP="000C69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C6965">
        <w:rPr>
          <w:rFonts w:ascii="Times New Roman" w:hAnsi="Times New Roman" w:cs="Times New Roman"/>
          <w:sz w:val="24"/>
          <w:szCs w:val="24"/>
          <w:lang w:val="ro-RO"/>
        </w:rPr>
        <w:t xml:space="preserve">Puteri cu exponent întreg </w:t>
      </w:r>
    </w:p>
    <w:p w:rsidR="000C6965" w:rsidRDefault="000C6965" w:rsidP="000C69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Radicali de ordinul 2, aproximări prin lipsă și prin adaos</w:t>
      </w:r>
    </w:p>
    <w:p w:rsidR="000C6965" w:rsidRDefault="000C6965" w:rsidP="000C69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>rdo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narea numerelor reale; 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>aproximări prin lipsă sau prin adaos</w:t>
      </w:r>
    </w:p>
    <w:p w:rsidR="000C6965" w:rsidRDefault="000C6965" w:rsidP="000C69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Modulul unui număr real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C6965" w:rsidRDefault="000C6965" w:rsidP="000C69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 xml:space="preserve">▪ </w:t>
      </w:r>
      <w:r>
        <w:rPr>
          <w:rFonts w:ascii="Times New Roman" w:hAnsi="Times New Roman" w:cs="Times New Roman"/>
          <w:sz w:val="24"/>
          <w:szCs w:val="24"/>
          <w:lang w:val="ro-RO"/>
        </w:rPr>
        <w:t>Mulţimea numerelor reale;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 ope</w:t>
      </w:r>
      <w:r>
        <w:rPr>
          <w:rFonts w:ascii="Times New Roman" w:hAnsi="Times New Roman" w:cs="Times New Roman"/>
          <w:sz w:val="24"/>
          <w:szCs w:val="24"/>
          <w:lang w:val="ro-RO"/>
        </w:rPr>
        <w:t>raţii algebrice cu numere reale</w:t>
      </w:r>
    </w:p>
    <w:p w:rsidR="000C6965" w:rsidRDefault="000C6965" w:rsidP="000C69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Intervale. O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peraţii cu intervale de numere reale </w:t>
      </w:r>
    </w:p>
    <w:p w:rsidR="009A681D" w:rsidRDefault="009A681D" w:rsidP="000C69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7F1" w:rsidRPr="005506B3" w:rsidRDefault="002527F1" w:rsidP="000C696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06B3">
        <w:rPr>
          <w:rFonts w:ascii="Times New Roman" w:hAnsi="Times New Roman" w:cs="Times New Roman"/>
          <w:b/>
          <w:sz w:val="24"/>
          <w:szCs w:val="24"/>
          <w:lang w:val="ro-RO"/>
        </w:rPr>
        <w:t>2. Elemente de logică matematică</w:t>
      </w:r>
    </w:p>
    <w:p w:rsidR="002527F1" w:rsidRDefault="002527F1" w:rsidP="002527F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>• Propoziţie, predicat, cuantificatori</w:t>
      </w:r>
    </w:p>
    <w:p w:rsidR="002527F1" w:rsidRDefault="002527F1" w:rsidP="002527F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 • Operaţii logice elementare (negaţie, conjuncţie, disjuncţie, implicaţie, echivalenţă), corelate cu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527F1" w:rsidRDefault="002527F1" w:rsidP="002527F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operaţiile şi relaţiile cu mulţimi (complementară, intersecţie, reuniune, incluziune, egalitate); </w:t>
      </w:r>
    </w:p>
    <w:p w:rsidR="002527F1" w:rsidRDefault="002527F1" w:rsidP="002527F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96734">
        <w:rPr>
          <w:rFonts w:ascii="Times New Roman" w:hAnsi="Times New Roman" w:cs="Times New Roman"/>
          <w:sz w:val="24"/>
          <w:szCs w:val="24"/>
          <w:lang w:val="ro-RO"/>
        </w:rPr>
        <w:t>raţionament prin reducere la absurd</w:t>
      </w:r>
    </w:p>
    <w:p w:rsidR="002527F1" w:rsidRDefault="002527F1" w:rsidP="002527F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 • Inducţia matematică</w:t>
      </w:r>
    </w:p>
    <w:p w:rsidR="009A681D" w:rsidRDefault="009A681D" w:rsidP="002527F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506B3" w:rsidRPr="005506B3" w:rsidRDefault="005506B3" w:rsidP="002527F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06B3">
        <w:rPr>
          <w:rFonts w:ascii="Times New Roman" w:hAnsi="Times New Roman" w:cs="Times New Roman"/>
          <w:b/>
          <w:sz w:val="24"/>
          <w:szCs w:val="24"/>
          <w:lang w:val="ro-RO"/>
        </w:rPr>
        <w:t>3. Șiruri</w:t>
      </w:r>
    </w:p>
    <w:p w:rsidR="005506B3" w:rsidRDefault="005506B3" w:rsidP="005506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DC2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ro-RO"/>
        </w:rPr>
        <w:t>Modalităţi de a descrie un şir (</w:t>
      </w:r>
      <w:r w:rsidRPr="00E73DC2">
        <w:rPr>
          <w:rFonts w:ascii="Times New Roman" w:hAnsi="Times New Roman" w:cs="Times New Roman"/>
          <w:sz w:val="24"/>
          <w:szCs w:val="24"/>
          <w:lang w:val="ro-RO"/>
        </w:rPr>
        <w:t>şiruri particulare: progresii aritmetice, progresii geometrice, determinarea termenului general al unei progresii; suma primilor n termeni ai unei progresii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E73D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506B3" w:rsidRDefault="005506B3" w:rsidP="005506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DC2">
        <w:rPr>
          <w:rFonts w:ascii="Times New Roman" w:hAnsi="Times New Roman" w:cs="Times New Roman"/>
          <w:sz w:val="24"/>
          <w:szCs w:val="24"/>
          <w:lang w:val="ro-RO"/>
        </w:rPr>
        <w:t>• Condiţia ca n numere să fie în progresie aritmetică sau geometrică pentru n ≥ 3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527F1" w:rsidRDefault="002527F1" w:rsidP="000C696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0785" w:rsidRDefault="00960785" w:rsidP="0096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lastRenderedPageBreak/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X – a</w:t>
      </w:r>
    </w:p>
    <w:p w:rsidR="005506B3" w:rsidRDefault="005506B3" w:rsidP="00550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F07460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="00F07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460">
        <w:rPr>
          <w:rFonts w:ascii="Times New Roman" w:hAnsi="Times New Roman" w:cs="Times New Roman"/>
          <w:b/>
          <w:sz w:val="24"/>
          <w:szCs w:val="24"/>
        </w:rPr>
        <w:t>reale</w:t>
      </w:r>
      <w:proofErr w:type="spellEnd"/>
    </w:p>
    <w:p w:rsidR="00F07460" w:rsidRPr="003F3009" w:rsidRDefault="00F07460" w:rsidP="00F07460">
      <w:pPr>
        <w:numPr>
          <w:ilvl w:val="0"/>
          <w:numId w:val="2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puterilor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exponent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3009">
        <w:rPr>
          <w:rFonts w:ascii="Times New Roman" w:hAnsi="Times New Roman" w:cs="Times New Roman"/>
          <w:sz w:val="24"/>
          <w:szCs w:val="24"/>
        </w:rPr>
        <w:t>iraţional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3F3009">
        <w:rPr>
          <w:rFonts w:ascii="Times New Roman" w:hAnsi="Times New Roman" w:cs="Times New Roman"/>
          <w:sz w:val="24"/>
          <w:szCs w:val="24"/>
        </w:rPr>
        <w:t xml:space="preserve"> real,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aproximări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iraţionale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F07460" w:rsidRPr="003F3009" w:rsidRDefault="00F07460" w:rsidP="00F07460">
      <w:pPr>
        <w:numPr>
          <w:ilvl w:val="0"/>
          <w:numId w:val="2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exponent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real a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F07460" w:rsidRPr="003F3009" w:rsidRDefault="00F07460" w:rsidP="00F07460">
      <w:pPr>
        <w:numPr>
          <w:ilvl w:val="0"/>
          <w:numId w:val="2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r w:rsidRPr="003F3009">
        <w:rPr>
          <w:rFonts w:ascii="Times New Roman" w:hAnsi="Times New Roman" w:cs="Times New Roman"/>
          <w:sz w:val="24"/>
          <w:szCs w:val="24"/>
        </w:rPr>
        <w:t xml:space="preserve">Radical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radicalilor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F07460" w:rsidRDefault="00F07460" w:rsidP="00F07460">
      <w:pPr>
        <w:numPr>
          <w:ilvl w:val="0"/>
          <w:numId w:val="2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Noţiunea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operaţia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logaritmare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F07460" w:rsidRDefault="00F07460" w:rsidP="00F07460">
      <w:pPr>
        <w:rPr>
          <w:rFonts w:ascii="Times New Roman" w:hAnsi="Times New Roman" w:cs="Times New Roman"/>
          <w:sz w:val="24"/>
          <w:szCs w:val="24"/>
        </w:rPr>
      </w:pPr>
    </w:p>
    <w:p w:rsidR="00960785" w:rsidRPr="00F07460" w:rsidRDefault="00F07460" w:rsidP="00F07460">
      <w:pPr>
        <w:rPr>
          <w:rFonts w:ascii="Times New Roman" w:hAnsi="Times New Roman" w:cs="Times New Roman"/>
          <w:b/>
          <w:sz w:val="24"/>
          <w:szCs w:val="24"/>
        </w:rPr>
      </w:pPr>
      <w:r w:rsidRPr="00F0746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07460">
        <w:rPr>
          <w:rFonts w:ascii="Times New Roman" w:hAnsi="Times New Roman" w:cs="Times New Roman"/>
          <w:b/>
          <w:sz w:val="24"/>
          <w:szCs w:val="24"/>
        </w:rPr>
        <w:t>Funcții</w:t>
      </w:r>
      <w:proofErr w:type="spellEnd"/>
    </w:p>
    <w:p w:rsidR="00F07460" w:rsidRPr="00257183" w:rsidRDefault="00F07460" w:rsidP="00F07460">
      <w:pPr>
        <w:numPr>
          <w:ilvl w:val="0"/>
          <w:numId w:val="3"/>
        </w:numPr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  <w:proofErr w:type="spellStart"/>
      <w:r w:rsidRPr="0025718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cu exponent natural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7460" w:rsidRPr="00257183" w:rsidRDefault="00F07460" w:rsidP="00F07460">
      <w:pPr>
        <w:ind w:left="610" w:hanging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f :</w:t>
      </w:r>
      <w:proofErr w:type="gramEnd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183">
        <w:rPr>
          <w:rFonts w:ascii="Times New Roman" w:hAnsi="Times New Roman" w:cs="Times New Roman"/>
          <w:b/>
          <w:sz w:val="24"/>
          <w:szCs w:val="24"/>
        </w:rPr>
        <w:t>R</w:t>
      </w:r>
      <w:r w:rsidRPr="002571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→</w:t>
      </w:r>
      <w:r w:rsidRPr="00257183">
        <w:rPr>
          <w:rFonts w:ascii="Times New Roman" w:hAnsi="Times New Roman" w:cs="Times New Roman"/>
          <w:b/>
          <w:sz w:val="24"/>
          <w:szCs w:val="24"/>
        </w:rPr>
        <w:t>D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, f(x)=</w:t>
      </w:r>
      <w:proofErr w:type="spellStart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</w:t>
      </w:r>
      <w:r w:rsidRPr="00257183">
        <w:rPr>
          <w:rFonts w:ascii="Times New Roman" w:hAnsi="Times New Roman" w:cs="Times New Roman"/>
          <w:sz w:val="24"/>
          <w:szCs w:val="24"/>
        </w:rPr>
        <w:t xml:space="preserve">, n din 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n ≥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460" w:rsidRPr="00960785" w:rsidRDefault="00F07460" w:rsidP="00F07460">
      <w:pPr>
        <w:rPr>
          <w:rFonts w:ascii="Times New Roman" w:hAnsi="Times New Roman" w:cs="Times New Roman"/>
          <w:sz w:val="24"/>
          <w:szCs w:val="24"/>
        </w:rPr>
      </w:pPr>
    </w:p>
    <w:p w:rsidR="00960785" w:rsidRDefault="00960785" w:rsidP="0096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XI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6078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833D1E" w:rsidRDefault="00833D1E" w:rsidP="00833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combinatorică</w:t>
      </w:r>
      <w:proofErr w:type="spellEnd"/>
    </w:p>
    <w:p w:rsidR="00833D1E" w:rsidRPr="00B42BBC" w:rsidRDefault="00833D1E" w:rsidP="00833D1E">
      <w:pPr>
        <w:numPr>
          <w:ilvl w:val="0"/>
          <w:numId w:val="4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4EE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permutări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aranjamente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combinări</w:t>
      </w:r>
      <w:proofErr w:type="spellEnd"/>
    </w:p>
    <w:p w:rsidR="00833D1E" w:rsidRPr="00833D1E" w:rsidRDefault="00833D1E" w:rsidP="00833D1E">
      <w:pPr>
        <w:rPr>
          <w:rFonts w:ascii="Times New Roman" w:hAnsi="Times New Roman" w:cs="Times New Roman"/>
          <w:b/>
          <w:sz w:val="24"/>
          <w:szCs w:val="24"/>
        </w:rPr>
      </w:pPr>
    </w:p>
    <w:p w:rsidR="00833D1E" w:rsidRDefault="00833D1E" w:rsidP="00833D1E">
      <w:pPr>
        <w:rPr>
          <w:rFonts w:ascii="Times New Roman" w:hAnsi="Times New Roman" w:cs="Times New Roman"/>
          <w:b/>
          <w:sz w:val="24"/>
          <w:szCs w:val="24"/>
        </w:rPr>
      </w:pPr>
      <w:r w:rsidRPr="00833D1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33D1E">
        <w:rPr>
          <w:rFonts w:ascii="Times New Roman" w:hAnsi="Times New Roman" w:cs="Times New Roman"/>
          <w:b/>
          <w:sz w:val="24"/>
          <w:szCs w:val="24"/>
        </w:rPr>
        <w:t>Matematici</w:t>
      </w:r>
      <w:proofErr w:type="spellEnd"/>
      <w:r w:rsidRPr="00833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3D1E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</w:p>
    <w:p w:rsidR="00833D1E" w:rsidRDefault="00833D1E" w:rsidP="00833D1E">
      <w:pPr>
        <w:numPr>
          <w:ilvl w:val="0"/>
          <w:numId w:val="2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</w:t>
      </w:r>
      <w:proofErr w:type="spellEnd"/>
      <w:r>
        <w:rPr>
          <w:rFonts w:ascii="Times New Roman" w:hAnsi="Times New Roman" w:cs="Times New Roman"/>
          <w:sz w:val="24"/>
          <w:szCs w:val="24"/>
        </w:rPr>
        <w:t>, TVA.</w:t>
      </w:r>
    </w:p>
    <w:p w:rsidR="009A681D" w:rsidRDefault="009A681D" w:rsidP="009A681D">
      <w:pPr>
        <w:spacing w:after="0" w:line="240" w:lineRule="auto"/>
        <w:ind w:left="214"/>
        <w:rPr>
          <w:rFonts w:ascii="Times New Roman" w:hAnsi="Times New Roman" w:cs="Times New Roman"/>
          <w:sz w:val="24"/>
          <w:szCs w:val="24"/>
        </w:rPr>
      </w:pPr>
    </w:p>
    <w:p w:rsidR="009A681D" w:rsidRDefault="009A681D" w:rsidP="009A681D">
      <w:pPr>
        <w:spacing w:after="0" w:line="240" w:lineRule="auto"/>
        <w:ind w:lef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A681D" w:rsidRDefault="009A681D" w:rsidP="009A681D">
      <w:pPr>
        <w:spacing w:after="0" w:line="240" w:lineRule="auto"/>
        <w:ind w:lef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833D1E" w:rsidRPr="00833D1E" w:rsidRDefault="00833D1E" w:rsidP="00833D1E">
      <w:pPr>
        <w:rPr>
          <w:rFonts w:ascii="Times New Roman" w:hAnsi="Times New Roman" w:cs="Times New Roman"/>
          <w:b/>
          <w:sz w:val="24"/>
          <w:szCs w:val="24"/>
        </w:rPr>
      </w:pPr>
    </w:p>
    <w:p w:rsidR="00960785" w:rsidRPr="00960785" w:rsidRDefault="00960785" w:rsidP="00960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0785" w:rsidRPr="00960785" w:rsidSect="005506B3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3C5"/>
    <w:multiLevelType w:val="hybridMultilevel"/>
    <w:tmpl w:val="0F06C3B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B2E5D"/>
    <w:multiLevelType w:val="hybridMultilevel"/>
    <w:tmpl w:val="695C5CD0"/>
    <w:lvl w:ilvl="0" w:tplc="D6A2A932">
      <w:start w:val="1"/>
      <w:numFmt w:val="bullet"/>
      <w:lvlText w:val=""/>
      <w:lvlJc w:val="left"/>
      <w:pPr>
        <w:tabs>
          <w:tab w:val="num" w:pos="2007"/>
        </w:tabs>
        <w:ind w:left="1987" w:hanging="34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E45"/>
    <w:multiLevelType w:val="hybridMultilevel"/>
    <w:tmpl w:val="9C1C5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5118A"/>
    <w:multiLevelType w:val="hybridMultilevel"/>
    <w:tmpl w:val="25989E2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960785"/>
    <w:rsid w:val="000C6965"/>
    <w:rsid w:val="002527F1"/>
    <w:rsid w:val="005506B3"/>
    <w:rsid w:val="00833D1E"/>
    <w:rsid w:val="00960785"/>
    <w:rsid w:val="009A681D"/>
    <w:rsid w:val="00F0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2016-11-15T19:48:00Z</dcterms:created>
  <dcterms:modified xsi:type="dcterms:W3CDTF">2016-11-15T20:08:00Z</dcterms:modified>
</cp:coreProperties>
</file>