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36A2">
      <w:r>
        <w:rPr>
          <w:noProof/>
        </w:rPr>
        <w:drawing>
          <wp:inline distT="0" distB="0" distL="0" distR="0">
            <wp:extent cx="5938520" cy="3597275"/>
            <wp:effectExtent l="1905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59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6A2" w:rsidRDefault="007D36A2" w:rsidP="007D36A2">
      <w:pPr>
        <w:jc w:val="center"/>
      </w:pPr>
      <w:hyperlink r:id="rId5" w:history="1">
        <w:r w:rsidRPr="000249C3">
          <w:rPr>
            <w:rStyle w:val="Hyperlink"/>
          </w:rPr>
          <w:t>http://mathematicalvariety.blogspot.ro/2015/02/teorema-lui-pitagora-aplicatii.html</w:t>
        </w:r>
      </w:hyperlink>
    </w:p>
    <w:p w:rsidR="007D36A2" w:rsidRDefault="007D36A2" w:rsidP="007D36A2">
      <w:pPr>
        <w:jc w:val="right"/>
      </w:pPr>
      <w:proofErr w:type="spellStart"/>
      <w:r>
        <w:t>Realizat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professor, </w:t>
      </w:r>
      <w:proofErr w:type="spellStart"/>
      <w:r>
        <w:t>Teodora</w:t>
      </w:r>
      <w:proofErr w:type="spellEnd"/>
      <w:r>
        <w:t xml:space="preserve"> Cosma</w:t>
      </w:r>
    </w:p>
    <w:p w:rsidR="007D36A2" w:rsidRDefault="007D36A2" w:rsidP="007D36A2">
      <w:pPr>
        <w:jc w:val="center"/>
      </w:pPr>
    </w:p>
    <w:sectPr w:rsidR="007D36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D36A2"/>
    <w:rsid w:val="007D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ematicalvariety.blogspot.ro/2015/02/teorema-lui-pitagora-aplicatii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2015-02-22T14:01:00Z</dcterms:created>
  <dcterms:modified xsi:type="dcterms:W3CDTF">2015-02-22T14:04:00Z</dcterms:modified>
</cp:coreProperties>
</file>