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D9" w:rsidRPr="00A71104" w:rsidRDefault="009F3600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="00F502D9"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F502D9" w:rsidRPr="00A71104">
        <w:rPr>
          <w:rFonts w:ascii="Times New Roman" w:hAnsi="Times New Roman" w:cs="Times New Roman"/>
          <w:sz w:val="24"/>
          <w:szCs w:val="24"/>
          <w:lang w:val="ro-RO"/>
        </w:rPr>
        <w:t>ic T.F.,,Anghel Saligny’’ – Simeria</w:t>
      </w:r>
    </w:p>
    <w:p w:rsidR="00F502D9" w:rsidRPr="00A71104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CE7A04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, Școala Profesională</w:t>
      </w:r>
    </w:p>
    <w:p w:rsidR="00F502D9" w:rsidRDefault="00F502D9" w:rsidP="00F502D9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semestrul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CE7A04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CE7A04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F502D9" w:rsidRDefault="00F502D9" w:rsidP="00F502D9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1). </w:t>
      </w:r>
      <w:r w:rsidR="0042699F"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 w:rsidR="0042699F"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="0042699F"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 w:rsidR="0042699F"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502D9" w:rsidRPr="00BE0751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18.4pt" o:ole="">
            <v:imagedata r:id="rId4" o:title=""/>
          </v:shape>
          <o:OLEObject Type="Embed" ProgID="Equation.3" ShapeID="_x0000_i1025" DrawAspect="Content" ObjectID="_1636396857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Oricare mulțime ordonată  care se formează cu elementele mulțimii A se numește ..................... </w:t>
      </w:r>
    </w:p>
    <w:p w:rsidR="0042699F" w:rsidRDefault="0042699F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Submulțimile mulțimii A, având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6" type="#_x0000_t75" style="width:46.9pt;height:14.25pt" o:ole="">
            <v:imagedata r:id="rId6" o:title=""/>
          </v:shape>
          <o:OLEObject Type="Embed" ProgID="Equation.3" ShapeID="_x0000_i1026" DrawAspect="Content" ObjectID="_1636396858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 </w:t>
      </w:r>
    </w:p>
    <w:p w:rsidR="0042699F" w:rsidRDefault="0042699F" w:rsidP="0042699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Submulțimile ordonate ale mulțimii A, având câte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27" type="#_x0000_t75" style="width:46.9pt;height:14.25pt" o:ole="">
            <v:imagedata r:id="rId6" o:title=""/>
          </v:shape>
          <o:OLEObject Type="Embed" ProgID="Equation.3" ShapeID="_x0000_i1027" DrawAspect="Content" ObjectID="_1636396859" r:id="rId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42699F" w:rsidRDefault="0042699F" w:rsidP="0042699F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Pr="00000ABD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99" w:dyaOrig="360">
          <v:shape id="_x0000_i1028" type="#_x0000_t75" style="width:25.1pt;height:17.6pt" o:ole="">
            <v:imagedata r:id="rId9" o:title=""/>
          </v:shape>
          <o:OLEObject Type="Embed" ProgID="Equation.3" ShapeID="_x0000_i1028" DrawAspect="Content" ObjectID="_1636396860" r:id="rId10"/>
        </w:objec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; b) </w:t>
      </w:r>
      <w:r w:rsidR="006578A7"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760" w:dyaOrig="380">
          <v:shape id="_x0000_i1029" type="#_x0000_t75" style="width:87.9pt;height:19.25pt" o:ole="">
            <v:imagedata r:id="rId11" o:title=""/>
          </v:shape>
          <o:OLEObject Type="Embed" ProgID="Equation.3" ShapeID="_x0000_i1029" DrawAspect="Content" ObjectID="_1636396861" r:id="rId12"/>
        </w:object>
      </w:r>
      <w:r w:rsid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60" w:dyaOrig="380">
          <v:shape id="_x0000_i1030" type="#_x0000_t75" style="width:82.05pt;height:19.25pt" o:ole="">
            <v:imagedata r:id="rId13" o:title=""/>
          </v:shape>
          <o:OLEObject Type="Embed" ProgID="Equation.3" ShapeID="_x0000_i1030" DrawAspect="Content" ObjectID="_1636396862" r:id="rId1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,,Dobânda simplă reprezintă dobânda  calculată pentru suma depusă pentru o perioadă de timp.’’ (A) (F)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,,Procentul dobânzii nu reprezintă suma care se plătește pentru suma depusă de 100 unități monetare (u.m.)</w:t>
      </w:r>
    </w:p>
    <w:p w:rsidR="00F502D9" w:rsidRPr="0046429E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9A72C1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C75F4D">
        <w:rPr>
          <w:rFonts w:ascii="Times New Roman" w:hAnsi="Times New Roman" w:cs="Times New Roman"/>
          <w:sz w:val="24"/>
          <w:szCs w:val="24"/>
          <w:lang w:val="ro-RO"/>
        </w:rPr>
        <w:t xml:space="preserve"> a)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</w:t>
      </w:r>
      <w:r w:rsidR="006578A7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>: x = 4! +</w:t>
      </w:r>
      <w:r w:rsidR="0009457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!, y = </w:t>
      </w:r>
      <w:r w:rsidR="009A72C1"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20" w:dyaOrig="380">
          <v:shape id="_x0000_i1031" type="#_x0000_t75" style="width:15.9pt;height:19.25pt" o:ole="">
            <v:imagedata r:id="rId15" o:title=""/>
          </v:shape>
          <o:OLEObject Type="Embed" ProgID="Equation.3" ShapeID="_x0000_i1031" DrawAspect="Content" ObjectID="_1636396863" r:id="rId16"/>
        </w:object>
      </w:r>
      <w:r w:rsidR="009A72C1">
        <w:rPr>
          <w:rFonts w:ascii="Times New Roman" w:hAnsi="Times New Roman" w:cs="Times New Roman"/>
          <w:sz w:val="24"/>
          <w:szCs w:val="24"/>
          <w:lang w:val="ro-RO"/>
        </w:rPr>
        <w:t xml:space="preserve">, z = </w:t>
      </w:r>
      <w:r w:rsidR="002B16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72C1" w:rsidRPr="009A72C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20" w:dyaOrig="380">
          <v:shape id="_x0000_i1032" type="#_x0000_t75" style="width:41pt;height:19.25pt" o:ole="">
            <v:imagedata r:id="rId17" o:title=""/>
          </v:shape>
          <o:OLEObject Type="Embed" ProgID="Equation.3" ShapeID="_x0000_i1032" DrawAspect="Content" ObjectID="_1636396864" r:id="rId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F502D9" w:rsidRDefault="009A72C1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F42E3C">
        <w:rPr>
          <w:rFonts w:ascii="Times New Roman" w:hAnsi="Times New Roman" w:cs="Times New Roman"/>
          <w:sz w:val="24"/>
          <w:szCs w:val="24"/>
          <w:lang w:val="ro-RO"/>
        </w:rPr>
        <w:t xml:space="preserve">Rezolvați ecuația: </w:t>
      </w:r>
      <w:r w:rsidR="006578A7"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460" w:dyaOrig="340">
          <v:shape id="_x0000_i1033" type="#_x0000_t75" style="width:136.45pt;height:16.75pt" o:ole="">
            <v:imagedata r:id="rId19" o:title=""/>
          </v:shape>
          <o:OLEObject Type="Embed" ProgID="Equation.3" ShapeID="_x0000_i1033" DrawAspect="Content" ObjectID="_1636396865" r:id="rId20"/>
        </w:objec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B6952">
        <w:rPr>
          <w:rFonts w:ascii="Times New Roman" w:hAnsi="Times New Roman" w:cs="Times New Roman"/>
          <w:sz w:val="24"/>
          <w:szCs w:val="24"/>
        </w:rPr>
        <w:t xml:space="preserve">2000 lei.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6952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95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2B695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02D9" w:rsidRDefault="00F502D9" w:rsidP="00F502D9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128BF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este prețul de producție al unui telefon, dacă după aplicarea T.V.A., </w:t>
      </w:r>
      <w:r w:rsidR="00E128BF">
        <w:rPr>
          <w:rFonts w:ascii="Times New Roman" w:hAnsi="Times New Roman" w:cs="Times New Roman"/>
          <w:sz w:val="24"/>
          <w:szCs w:val="24"/>
          <w:lang w:val="ro-RO"/>
        </w:rPr>
        <w:t xml:space="preserve">având cota de impozitare                                    </w:t>
      </w:r>
    </w:p>
    <w:p w:rsidR="00F502D9" w:rsidRPr="008F5F24" w:rsidRDefault="00E128BF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19%,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prețul de vânzare a ajuns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2B695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B6952">
        <w:rPr>
          <w:rFonts w:ascii="Times New Roman" w:hAnsi="Times New Roman" w:cs="Times New Roman"/>
          <w:sz w:val="24"/>
          <w:szCs w:val="24"/>
          <w:lang w:val="ro-RO"/>
        </w:rPr>
        <w:t xml:space="preserve">7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lei ?  </w:t>
      </w:r>
    </w:p>
    <w:p w:rsidR="00F502D9" w:rsidRPr="00500003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F502D9" w:rsidRDefault="00F502D9" w:rsidP="00F502D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02D9" w:rsidRPr="00A71104" w:rsidRDefault="009A3816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Liceul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ic </w:t>
      </w:r>
      <w:r w:rsidR="00F502D9" w:rsidRPr="00A71104">
        <w:rPr>
          <w:rFonts w:ascii="Times New Roman" w:hAnsi="Times New Roman" w:cs="Times New Roman"/>
          <w:sz w:val="24"/>
          <w:szCs w:val="24"/>
          <w:lang w:val="ro-RO"/>
        </w:rPr>
        <w:t>T.F.,,Anghel Saligny’’ – Simeria</w:t>
      </w:r>
    </w:p>
    <w:p w:rsidR="00F502D9" w:rsidRPr="00A71104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Prof. Cosma Teodora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Numele elevului.....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Clasa a X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 xml:space="preserve">-a </w:t>
      </w:r>
      <w:r w:rsidR="00CA7258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A71104">
        <w:rPr>
          <w:rFonts w:ascii="Times New Roman" w:hAnsi="Times New Roman" w:cs="Times New Roman"/>
          <w:sz w:val="24"/>
          <w:szCs w:val="24"/>
          <w:lang w:val="ro-RO"/>
        </w:rPr>
        <w:t>, Școala Profesională</w:t>
      </w:r>
    </w:p>
    <w:p w:rsidR="00F502D9" w:rsidRDefault="00F502D9" w:rsidP="00F502D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matematică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semestrul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>, anul școlar 201</w:t>
      </w:r>
      <w:r w:rsidR="00CE7A04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A711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CE7A04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F502D9" w:rsidRDefault="00F502D9" w:rsidP="00F502D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000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(4 puncte)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1).</w:t>
      </w:r>
      <w:r w:rsidR="00B92E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2E6C" w:rsidRPr="0042699F">
        <w:rPr>
          <w:rFonts w:ascii="Times New Roman" w:hAnsi="Times New Roman" w:cs="Times New Roman"/>
          <w:sz w:val="24"/>
          <w:szCs w:val="24"/>
          <w:lang w:val="ro-RO"/>
        </w:rPr>
        <w:t>Încercuiți răspunsul</w:t>
      </w:r>
      <w:r w:rsidR="00B92E6C">
        <w:rPr>
          <w:rFonts w:ascii="Times New Roman" w:hAnsi="Times New Roman" w:cs="Times New Roman"/>
          <w:sz w:val="24"/>
          <w:szCs w:val="24"/>
          <w:lang w:val="ro-RO"/>
        </w:rPr>
        <w:t xml:space="preserve"> A, B, C,</w:t>
      </w:r>
      <w:r w:rsidR="00B92E6C" w:rsidRPr="0042699F">
        <w:rPr>
          <w:rFonts w:ascii="Times New Roman" w:hAnsi="Times New Roman" w:cs="Times New Roman"/>
          <w:sz w:val="24"/>
          <w:szCs w:val="24"/>
          <w:lang w:val="ro-RO"/>
        </w:rPr>
        <w:t xml:space="preserve"> corect</w:t>
      </w:r>
      <w:r w:rsidR="00B92E6C">
        <w:rPr>
          <w:rFonts w:ascii="Times New Roman" w:hAnsi="Times New Roman" w:cs="Times New Roman"/>
          <w:sz w:val="24"/>
          <w:szCs w:val="24"/>
          <w:lang w:val="ro-RO"/>
        </w:rPr>
        <w:t>, prin care se completează următoarele definiții</w:t>
      </w:r>
      <w:r w:rsidR="00B92E6C" w:rsidRPr="00723E1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502D9" w:rsidRPr="00BE0751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BE0751">
        <w:rPr>
          <w:rFonts w:ascii="Times New Roman" w:hAnsi="Times New Roman" w:cs="Times New Roman"/>
          <w:sz w:val="24"/>
          <w:szCs w:val="24"/>
          <w:lang w:val="ro-RO"/>
        </w:rPr>
        <w:t xml:space="preserve">Fie  </w:t>
      </w:r>
      <w:r>
        <w:rPr>
          <w:rFonts w:ascii="Times New Roman" w:hAnsi="Times New Roman" w:cs="Times New Roman"/>
          <w:sz w:val="24"/>
          <w:szCs w:val="24"/>
          <w:lang w:val="ro-RO"/>
        </w:rPr>
        <w:t>A = {</w:t>
      </w:r>
      <w:r w:rsidRPr="00BE075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20" w:dyaOrig="360">
          <v:shape id="_x0000_i1034" type="#_x0000_t75" style="width:76.2pt;height:18.4pt" o:ole="">
            <v:imagedata r:id="rId4" o:title=""/>
          </v:shape>
          <o:OLEObject Type="Embed" ProgID="Equation.3" ShapeID="_x0000_i1034" DrawAspect="Content" ObjectID="_1636396866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}, o mulțime finită, cu n elemente.</w:t>
      </w:r>
    </w:p>
    <w:p w:rsidR="000350EC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Oricare mulțime ordonată  care se formează cu elementele mulțimii A se numește .....................</w:t>
      </w:r>
    </w:p>
    <w:p w:rsidR="000350EC" w:rsidRDefault="000350EC" w:rsidP="000350E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0350EC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Submulțimile mulțimii A, având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35" type="#_x0000_t75" style="width:46.9pt;height:14.25pt" o:ole="">
            <v:imagedata r:id="rId6" o:title=""/>
          </v:shape>
          <o:OLEObject Type="Embed" ProgID="Equation.3" ShapeID="_x0000_i1035" DrawAspect="Content" ObjectID="_1636396867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..........................................</w:t>
      </w:r>
    </w:p>
    <w:p w:rsidR="000350EC" w:rsidRDefault="000350EC" w:rsidP="000350E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Submulțimile ordonate ale mulțimii A, având câte cîte k elemente, </w:t>
      </w:r>
      <w:r w:rsidRPr="005B5C4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40" w:dyaOrig="279">
          <v:shape id="_x0000_i1036" type="#_x0000_t75" style="width:46.9pt;height:14.25pt" o:ole="">
            <v:imagedata r:id="rId6" o:title=""/>
          </v:shape>
          <o:OLEObject Type="Embed" ProgID="Equation.3" ShapeID="_x0000_i1036" DrawAspect="Content" ObjectID="_1636396868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numesc .........................................</w:t>
      </w:r>
    </w:p>
    <w:p w:rsidR="000350EC" w:rsidRDefault="000350EC" w:rsidP="000350EC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combinări de n elemente luate câte k;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permutări de n elemente; </w:t>
      </w:r>
      <w:r w:rsidRPr="0042699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C) </w:t>
      </w:r>
      <w:r>
        <w:rPr>
          <w:rFonts w:ascii="Times New Roman" w:hAnsi="Times New Roman" w:cs="Times New Roman"/>
          <w:sz w:val="24"/>
          <w:szCs w:val="24"/>
          <w:lang w:val="ro-RO"/>
        </w:rPr>
        <w:t>aranjamente de n elemente luate câte k.</w:t>
      </w:r>
    </w:p>
    <w:p w:rsidR="00EC6431" w:rsidRDefault="002C3B9B" w:rsidP="00EC6431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F50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="00F502D9" w:rsidRPr="00D26509">
        <w:rPr>
          <w:rFonts w:ascii="Times New Roman" w:hAnsi="Times New Roman" w:cs="Times New Roman"/>
          <w:b/>
          <w:sz w:val="24"/>
          <w:szCs w:val="24"/>
          <w:lang w:val="ro-RO"/>
        </w:rPr>
        <w:t>2).</w:t>
      </w:r>
      <w:r w:rsidR="00F50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02D9" w:rsidRPr="0098651B">
        <w:rPr>
          <w:rFonts w:ascii="Times New Roman" w:hAnsi="Times New Roman" w:cs="Times New Roman"/>
          <w:sz w:val="24"/>
          <w:szCs w:val="24"/>
          <w:lang w:val="ro-RO"/>
        </w:rPr>
        <w:t>Calculați: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="00F502D9" w:rsidRPr="00BD1FF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80" w:dyaOrig="340">
          <v:shape id="_x0000_i1037" type="#_x0000_t75" style="width:114.7pt;height:16.75pt" o:ole="">
            <v:imagedata r:id="rId24" o:title=""/>
          </v:shape>
          <o:OLEObject Type="Embed" ProgID="Equation.3" ShapeID="_x0000_i1037" DrawAspect="Content" ObjectID="_1636396869" r:id="rId25"/>
        </w:objec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; b) </w:t>
      </w:r>
      <w:r w:rsidR="00EC6431" w:rsidRPr="00BD1FFB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100" w:dyaOrig="380">
          <v:shape id="_x0000_i1038" type="#_x0000_t75" style="width:104.65pt;height:19.25pt" o:ole="">
            <v:imagedata r:id="rId26" o:title=""/>
          </v:shape>
          <o:OLEObject Type="Embed" ProgID="Equation.3" ShapeID="_x0000_i1038" DrawAspect="Content" ObjectID="_1636396870" r:id="rId27"/>
        </w:objec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F502D9" w:rsidRPr="00E7783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640" w:dyaOrig="380">
          <v:shape id="_x0000_i1039" type="#_x0000_t75" style="width:81.2pt;height:19.25pt" o:ole="">
            <v:imagedata r:id="rId28" o:title=""/>
          </v:shape>
          <o:OLEObject Type="Embed" ProgID="Equation.3" ShapeID="_x0000_i1039" DrawAspect="Content" ObjectID="_1636396871" r:id="rId29"/>
        </w:object>
      </w:r>
      <w:r w:rsidR="00EC6431">
        <w:rPr>
          <w:rFonts w:ascii="Times New Roman" w:hAnsi="Times New Roman" w:cs="Times New Roman"/>
          <w:position w:val="-12"/>
          <w:sz w:val="24"/>
          <w:szCs w:val="24"/>
          <w:lang w:val="ro-RO"/>
        </w:rPr>
        <w:t xml:space="preserve">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502D9" w:rsidRDefault="00F502D9" w:rsidP="00EC6431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D26509">
        <w:rPr>
          <w:rFonts w:ascii="Times New Roman" w:hAnsi="Times New Roman" w:cs="Times New Roman"/>
          <w:b/>
          <w:sz w:val="24"/>
          <w:szCs w:val="24"/>
          <w:lang w:val="ro-RO"/>
        </w:rPr>
        <w:t>3).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următoarelor propoziții: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</w:t>
      </w:r>
      <w:r w:rsidRPr="00A65F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,,Dobânda simplă nu reprezintă dobânda  calculată pentru suma depusă pentru o perioadă de timp.’’ (A) (F)</w: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b)</w:t>
      </w:r>
      <w:r w:rsidRPr="00B137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,,Procentul dobânzii reprezintă suma care se plătește pentru suma depusă de 100 unități monetare (u.m.)</w:t>
      </w:r>
    </w:p>
    <w:p w:rsidR="00F502D9" w:rsidRPr="0046429E" w:rsidRDefault="00F502D9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pentru o perioadă de un an.’’ (A) (F)</w:t>
      </w:r>
    </w:p>
    <w:p w:rsidR="00F502D9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00F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(5 puncte) Rezolvați complet următoarele probleme:</w:t>
      </w:r>
    </w:p>
    <w:p w:rsidR="009479E6" w:rsidRDefault="00F502D9" w:rsidP="009479E6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- </w:t>
      </w:r>
      <w:r w:rsidRPr="00C75F4D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9479E6" w:rsidRPr="009479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79E6" w:rsidRPr="00C75F4D"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9479E6">
        <w:rPr>
          <w:rFonts w:ascii="Times New Roman" w:hAnsi="Times New Roman" w:cs="Times New Roman"/>
          <w:sz w:val="24"/>
          <w:szCs w:val="24"/>
          <w:lang w:val="ro-RO"/>
        </w:rPr>
        <w:t xml:space="preserve"> Ordonați crescător numerele: x = 4! + 2!, y = </w:t>
      </w:r>
      <w:r w:rsidR="00287637" w:rsidRPr="0028763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40" w:dyaOrig="380">
          <v:shape id="_x0000_i1040" type="#_x0000_t75" style="width:16.75pt;height:19.25pt" o:ole="">
            <v:imagedata r:id="rId30" o:title=""/>
          </v:shape>
          <o:OLEObject Type="Embed" ProgID="Equation.3" ShapeID="_x0000_i1040" DrawAspect="Content" ObjectID="_1636396872" r:id="rId31"/>
        </w:object>
      </w:r>
      <w:r w:rsidR="009479E6">
        <w:rPr>
          <w:rFonts w:ascii="Times New Roman" w:hAnsi="Times New Roman" w:cs="Times New Roman"/>
          <w:sz w:val="24"/>
          <w:szCs w:val="24"/>
          <w:lang w:val="ro-RO"/>
        </w:rPr>
        <w:t xml:space="preserve">, z =  </w:t>
      </w:r>
      <w:r w:rsidR="00287637" w:rsidRPr="00287637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20" w:dyaOrig="360">
          <v:shape id="_x0000_i1041" type="#_x0000_t75" style="width:41pt;height:18.4pt" o:ole="">
            <v:imagedata r:id="rId32" o:title=""/>
          </v:shape>
          <o:OLEObject Type="Embed" ProgID="Equation.3" ShapeID="_x0000_i1041" DrawAspect="Content" ObjectID="_1636396873" r:id="rId33"/>
        </w:object>
      </w:r>
      <w:r w:rsidR="009479E6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9479E6" w:rsidRDefault="009479E6" w:rsidP="009479E6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Rezolvați ecuația: </w:t>
      </w:r>
      <w:r w:rsidR="00964DA4" w:rsidRPr="00F42E3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500" w:dyaOrig="340">
          <v:shape id="_x0000_i1042" type="#_x0000_t75" style="width:139pt;height:16.75pt" o:ole="">
            <v:imagedata r:id="rId34" o:title=""/>
          </v:shape>
          <o:OLEObject Type="Embed" ProgID="Equation.3" ShapeID="_x0000_i1042" DrawAspect="Content" ObjectID="_1636396874" r:id="rId35"/>
        </w:object>
      </w:r>
    </w:p>
    <w:p w:rsidR="00F502D9" w:rsidRDefault="00F502D9" w:rsidP="00F502D9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2 p </w:t>
      </w:r>
      <w:r w:rsidRPr="00AE6074">
        <w:rPr>
          <w:rFonts w:ascii="Times New Roman" w:hAnsi="Times New Roman" w:cs="Times New Roman"/>
          <w:b/>
          <w:sz w:val="24"/>
          <w:szCs w:val="24"/>
          <w:lang w:val="ro-RO"/>
        </w:rPr>
        <w:t>– 2).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F978E9">
        <w:rPr>
          <w:rFonts w:ascii="Times New Roman" w:hAnsi="Times New Roman" w:cs="Times New Roman"/>
          <w:sz w:val="24"/>
          <w:szCs w:val="24"/>
        </w:rPr>
        <w:t xml:space="preserve"> de 3</w:t>
      </w:r>
      <w:r>
        <w:rPr>
          <w:rFonts w:ascii="Times New Roman" w:hAnsi="Times New Roman" w:cs="Times New Roman"/>
          <w:sz w:val="24"/>
          <w:szCs w:val="24"/>
        </w:rPr>
        <w:t xml:space="preserve">000 lei.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dobânzii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02D9" w:rsidRDefault="00F502D9" w:rsidP="00F502D9">
      <w:pPr>
        <w:ind w:left="-284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dobânda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capitalizează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06622" w:rsidRDefault="00F502D9" w:rsidP="00606622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4D5AE2">
        <w:rPr>
          <w:rFonts w:ascii="Times New Roman" w:hAnsi="Times New Roman" w:cs="Times New Roman"/>
          <w:b/>
          <w:sz w:val="24"/>
          <w:szCs w:val="24"/>
          <w:lang w:val="ro-RO"/>
        </w:rPr>
        <w:t>1 p – 3).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Care a fost prețul de producție al unui aparat electrocasnic, dacă T.V.A.</w:t>
      </w:r>
      <w:r w:rsidR="00606622">
        <w:rPr>
          <w:rFonts w:ascii="Times New Roman" w:hAnsi="Times New Roman" w:cs="Times New Roman"/>
          <w:sz w:val="24"/>
          <w:szCs w:val="24"/>
          <w:lang w:val="ro-RO"/>
        </w:rPr>
        <w:t xml:space="preserve">, având cota de impozitare                                    </w:t>
      </w:r>
    </w:p>
    <w:p w:rsidR="00F502D9" w:rsidRPr="008F5F24" w:rsidRDefault="00606622" w:rsidP="00F502D9">
      <w:pPr>
        <w:ind w:left="-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de 19%,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F502D9" w:rsidRPr="00890B08">
        <w:rPr>
          <w:rFonts w:ascii="Times New Roman" w:hAnsi="Times New Roman" w:cs="Times New Roman"/>
          <w:sz w:val="24"/>
          <w:szCs w:val="24"/>
          <w:lang w:val="ro-RO"/>
        </w:rPr>
        <w:t>ar</w:t>
      </w:r>
      <w:r w:rsidR="00F50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prețul de vânzare </w:t>
      </w:r>
      <w:r w:rsidR="0004472D">
        <w:rPr>
          <w:rFonts w:ascii="Times New Roman" w:hAnsi="Times New Roman" w:cs="Times New Roman"/>
          <w:sz w:val="24"/>
          <w:szCs w:val="24"/>
          <w:lang w:val="ro-RO"/>
        </w:rPr>
        <w:t xml:space="preserve">este de 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95</w:t>
      </w:r>
      <w:r w:rsidR="00F502D9">
        <w:rPr>
          <w:rFonts w:ascii="Times New Roman" w:hAnsi="Times New Roman" w:cs="Times New Roman"/>
          <w:sz w:val="24"/>
          <w:szCs w:val="24"/>
          <w:lang w:val="ro-RO"/>
        </w:rPr>
        <w:t xml:space="preserve"> lei ?  </w:t>
      </w:r>
    </w:p>
    <w:p w:rsidR="00F502D9" w:rsidRPr="00500003" w:rsidRDefault="00F502D9" w:rsidP="00F502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E76E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este de 50 minute.</w:t>
      </w:r>
    </w:p>
    <w:p w:rsidR="000D00C9" w:rsidRDefault="000D00C9"/>
    <w:sectPr w:rsidR="000D00C9" w:rsidSect="00D159EF">
      <w:pgSz w:w="12240" w:h="15840"/>
      <w:pgMar w:top="426" w:right="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02D9"/>
    <w:rsid w:val="000350EC"/>
    <w:rsid w:val="0004472D"/>
    <w:rsid w:val="00094576"/>
    <w:rsid w:val="000A7311"/>
    <w:rsid w:val="000D00C9"/>
    <w:rsid w:val="00261A77"/>
    <w:rsid w:val="00287637"/>
    <w:rsid w:val="002B16E1"/>
    <w:rsid w:val="002B6952"/>
    <w:rsid w:val="002C3B9B"/>
    <w:rsid w:val="00326EC4"/>
    <w:rsid w:val="0042699F"/>
    <w:rsid w:val="00523EC3"/>
    <w:rsid w:val="00606622"/>
    <w:rsid w:val="006578A7"/>
    <w:rsid w:val="0069361A"/>
    <w:rsid w:val="009479E6"/>
    <w:rsid w:val="00956603"/>
    <w:rsid w:val="00964DA4"/>
    <w:rsid w:val="00991699"/>
    <w:rsid w:val="009A3816"/>
    <w:rsid w:val="009A6E05"/>
    <w:rsid w:val="009A72C1"/>
    <w:rsid w:val="009F3600"/>
    <w:rsid w:val="00B164AD"/>
    <w:rsid w:val="00B92E6C"/>
    <w:rsid w:val="00CA7258"/>
    <w:rsid w:val="00CE7A04"/>
    <w:rsid w:val="00D1216C"/>
    <w:rsid w:val="00D159EF"/>
    <w:rsid w:val="00E128BF"/>
    <w:rsid w:val="00EA1C24"/>
    <w:rsid w:val="00EC6431"/>
    <w:rsid w:val="00F42E3C"/>
    <w:rsid w:val="00F502D9"/>
    <w:rsid w:val="00F817B5"/>
    <w:rsid w:val="00F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dcterms:created xsi:type="dcterms:W3CDTF">2019-11-27T19:51:00Z</dcterms:created>
  <dcterms:modified xsi:type="dcterms:W3CDTF">2019-11-27T19:54:00Z</dcterms:modified>
</cp:coreProperties>
</file>